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3C1BD" w14:textId="0C280AAF" w:rsidR="00832719" w:rsidRPr="002F0B45" w:rsidRDefault="00284B42" w:rsidP="005E62B6">
      <w:pPr>
        <w:widowControl w:val="0"/>
        <w:autoSpaceDE w:val="0"/>
        <w:autoSpaceDN w:val="0"/>
        <w:adjustRightInd w:val="0"/>
        <w:jc w:val="center"/>
        <w:rPr>
          <w:rFonts w:ascii="Century Gothic" w:hAnsi="Century Gothic"/>
          <w:b/>
          <w:sz w:val="28"/>
          <w:szCs w:val="28"/>
        </w:rPr>
      </w:pPr>
      <w:bookmarkStart w:id="0" w:name="_GoBack"/>
      <w:bookmarkEnd w:id="0"/>
      <w:r>
        <w:rPr>
          <w:rFonts w:ascii="Century Gothic" w:hAnsi="Century Gothic" w:cs="Calibri"/>
          <w:b/>
          <w:sz w:val="28"/>
          <w:szCs w:val="28"/>
        </w:rPr>
        <w:t xml:space="preserve">LOS DESEOS </w:t>
      </w:r>
      <w:r w:rsidR="001105F3">
        <w:rPr>
          <w:rFonts w:ascii="Century Gothic" w:hAnsi="Century Gothic" w:cs="Calibri"/>
          <w:b/>
          <w:sz w:val="28"/>
          <w:szCs w:val="28"/>
        </w:rPr>
        <w:t xml:space="preserve">DE NAVIDAD </w:t>
      </w:r>
      <w:r w:rsidR="00E82F44">
        <w:rPr>
          <w:rFonts w:ascii="Century Gothic" w:hAnsi="Century Gothic" w:cs="Calibri"/>
          <w:b/>
          <w:sz w:val="28"/>
          <w:szCs w:val="28"/>
        </w:rPr>
        <w:t>SE HACEN REALIDAD CON</w:t>
      </w:r>
      <w:r w:rsidR="00832719">
        <w:rPr>
          <w:rFonts w:ascii="Century Gothic" w:hAnsi="Century Gothic" w:cs="Calibri"/>
          <w:b/>
          <w:sz w:val="28"/>
          <w:szCs w:val="28"/>
        </w:rPr>
        <w:t xml:space="preserve"> </w:t>
      </w:r>
      <w:r w:rsidR="00832719" w:rsidRPr="002D504E">
        <w:rPr>
          <w:rFonts w:ascii="Century Gothic" w:hAnsi="Century Gothic" w:cs="Calibri"/>
          <w:b/>
          <w:i/>
          <w:sz w:val="28"/>
          <w:szCs w:val="28"/>
        </w:rPr>
        <w:t>LIVERPOOL</w:t>
      </w:r>
    </w:p>
    <w:p w14:paraId="321804A8" w14:textId="77777777" w:rsidR="00832719" w:rsidRPr="007D7392" w:rsidRDefault="00832719" w:rsidP="00953C72">
      <w:pPr>
        <w:widowControl w:val="0"/>
        <w:autoSpaceDE w:val="0"/>
        <w:autoSpaceDN w:val="0"/>
        <w:adjustRightInd w:val="0"/>
        <w:jc w:val="both"/>
        <w:rPr>
          <w:rFonts w:ascii="Century Gothic" w:hAnsi="Century Gothic" w:cs="Calibri"/>
          <w:sz w:val="26"/>
          <w:szCs w:val="26"/>
        </w:rPr>
      </w:pPr>
    </w:p>
    <w:p w14:paraId="5E7769EF" w14:textId="09070EA0" w:rsidR="00832719" w:rsidRDefault="00593CC0" w:rsidP="00953C72">
      <w:pPr>
        <w:pStyle w:val="ListParagraph"/>
        <w:widowControl w:val="0"/>
        <w:numPr>
          <w:ilvl w:val="0"/>
          <w:numId w:val="1"/>
        </w:numPr>
        <w:autoSpaceDE w:val="0"/>
        <w:autoSpaceDN w:val="0"/>
        <w:adjustRightInd w:val="0"/>
        <w:jc w:val="both"/>
        <w:rPr>
          <w:rFonts w:ascii="Century Gothic" w:hAnsi="Century Gothic" w:cs="Calibri"/>
          <w:i/>
          <w:sz w:val="26"/>
          <w:szCs w:val="26"/>
        </w:rPr>
      </w:pPr>
      <w:r>
        <w:rPr>
          <w:rFonts w:ascii="Century Gothic" w:hAnsi="Century Gothic" w:cs="Calibri"/>
          <w:i/>
          <w:sz w:val="26"/>
          <w:szCs w:val="26"/>
        </w:rPr>
        <w:t>Liverpool, con el concepto “Deseos de Navidad”,</w:t>
      </w:r>
      <w:r w:rsidR="00832719" w:rsidRPr="00DE5205">
        <w:rPr>
          <w:rFonts w:ascii="Century Gothic" w:hAnsi="Century Gothic" w:cs="Calibri"/>
          <w:i/>
          <w:sz w:val="26"/>
          <w:szCs w:val="26"/>
        </w:rPr>
        <w:t xml:space="preserve"> </w:t>
      </w:r>
      <w:r>
        <w:rPr>
          <w:rFonts w:ascii="Century Gothic" w:hAnsi="Century Gothic" w:cs="Calibri"/>
          <w:i/>
          <w:sz w:val="26"/>
          <w:szCs w:val="26"/>
        </w:rPr>
        <w:t xml:space="preserve">brinda a las familias mexicanas </w:t>
      </w:r>
      <w:r w:rsidR="00832719" w:rsidRPr="00DE5205">
        <w:rPr>
          <w:rFonts w:ascii="Century Gothic" w:hAnsi="Century Gothic" w:cs="Calibri"/>
          <w:i/>
          <w:sz w:val="26"/>
          <w:szCs w:val="26"/>
        </w:rPr>
        <w:t>entr</w:t>
      </w:r>
      <w:r>
        <w:rPr>
          <w:rFonts w:ascii="Century Gothic" w:hAnsi="Century Gothic" w:cs="Calibri"/>
          <w:i/>
          <w:sz w:val="26"/>
          <w:szCs w:val="26"/>
        </w:rPr>
        <w:t>etenimiento en las fiestas decembrinas</w:t>
      </w:r>
    </w:p>
    <w:p w14:paraId="23F71FF6" w14:textId="77777777" w:rsidR="00547651" w:rsidRPr="00DE5205" w:rsidRDefault="00547651" w:rsidP="00547651">
      <w:pPr>
        <w:pStyle w:val="ListParagraph"/>
        <w:widowControl w:val="0"/>
        <w:autoSpaceDE w:val="0"/>
        <w:autoSpaceDN w:val="0"/>
        <w:adjustRightInd w:val="0"/>
        <w:jc w:val="both"/>
        <w:rPr>
          <w:rFonts w:ascii="Century Gothic" w:hAnsi="Century Gothic" w:cs="Calibri"/>
          <w:i/>
          <w:sz w:val="26"/>
          <w:szCs w:val="26"/>
        </w:rPr>
      </w:pPr>
    </w:p>
    <w:p w14:paraId="2627EBEA" w14:textId="6AEE0658" w:rsidR="00832719" w:rsidRPr="00DE5205" w:rsidRDefault="00593CC0" w:rsidP="00953C72">
      <w:pPr>
        <w:pStyle w:val="ListParagraph"/>
        <w:widowControl w:val="0"/>
        <w:numPr>
          <w:ilvl w:val="0"/>
          <w:numId w:val="1"/>
        </w:numPr>
        <w:autoSpaceDE w:val="0"/>
        <w:autoSpaceDN w:val="0"/>
        <w:adjustRightInd w:val="0"/>
        <w:jc w:val="both"/>
        <w:rPr>
          <w:rFonts w:ascii="Century Gothic" w:hAnsi="Century Gothic" w:cs="Calibri"/>
          <w:i/>
          <w:sz w:val="26"/>
          <w:szCs w:val="26"/>
        </w:rPr>
      </w:pPr>
      <w:r>
        <w:rPr>
          <w:rFonts w:ascii="Century Gothic" w:hAnsi="Century Gothic" w:cs="Calibri"/>
          <w:i/>
          <w:sz w:val="26"/>
          <w:szCs w:val="26"/>
        </w:rPr>
        <w:t>Por tercer año</w:t>
      </w:r>
      <w:r w:rsidR="00832719" w:rsidRPr="00277196">
        <w:rPr>
          <w:rFonts w:ascii="Century Gothic" w:hAnsi="Century Gothic" w:cs="Calibri"/>
          <w:i/>
          <w:sz w:val="26"/>
          <w:szCs w:val="26"/>
        </w:rPr>
        <w:t xml:space="preserve"> consecutivo, Bolo Fest, </w:t>
      </w:r>
      <w:r w:rsidR="00832719" w:rsidRPr="00DE5205">
        <w:rPr>
          <w:rFonts w:ascii="Century Gothic" w:hAnsi="Century Gothic" w:cs="Calibri"/>
          <w:i/>
          <w:sz w:val="26"/>
          <w:szCs w:val="26"/>
        </w:rPr>
        <w:t>marca el comienzo de la temporada</w:t>
      </w:r>
      <w:r w:rsidR="00E630CD">
        <w:rPr>
          <w:rFonts w:ascii="Century Gothic" w:hAnsi="Century Gothic" w:cs="Calibri"/>
          <w:i/>
          <w:sz w:val="26"/>
          <w:szCs w:val="26"/>
        </w:rPr>
        <w:t xml:space="preserve"> </w:t>
      </w:r>
      <w:r w:rsidR="00BC4834">
        <w:rPr>
          <w:rFonts w:ascii="Century Gothic" w:hAnsi="Century Gothic" w:cs="Calibri"/>
          <w:i/>
          <w:sz w:val="26"/>
          <w:szCs w:val="26"/>
        </w:rPr>
        <w:t>favorita</w:t>
      </w:r>
    </w:p>
    <w:p w14:paraId="64922DAC" w14:textId="77777777" w:rsidR="00832719" w:rsidRDefault="00832719" w:rsidP="00953C72">
      <w:pPr>
        <w:pStyle w:val="ListParagraph"/>
        <w:widowControl w:val="0"/>
        <w:autoSpaceDE w:val="0"/>
        <w:autoSpaceDN w:val="0"/>
        <w:adjustRightInd w:val="0"/>
        <w:jc w:val="both"/>
        <w:rPr>
          <w:rFonts w:ascii="Century Gothic" w:hAnsi="Century Gothic" w:cs="Calibri"/>
        </w:rPr>
      </w:pPr>
    </w:p>
    <w:p w14:paraId="56EF0C21" w14:textId="77777777" w:rsidR="00832719" w:rsidRDefault="00832719" w:rsidP="00953C72">
      <w:pPr>
        <w:pStyle w:val="ListParagraph"/>
        <w:widowControl w:val="0"/>
        <w:autoSpaceDE w:val="0"/>
        <w:autoSpaceDN w:val="0"/>
        <w:adjustRightInd w:val="0"/>
        <w:jc w:val="both"/>
        <w:rPr>
          <w:rFonts w:ascii="Century Gothic" w:hAnsi="Century Gothic" w:cs="Calibri"/>
        </w:rPr>
      </w:pPr>
    </w:p>
    <w:p w14:paraId="0395E81D" w14:textId="5B9A2D5C" w:rsidR="00B3061E" w:rsidRPr="005D389A" w:rsidRDefault="00832719" w:rsidP="00953C72">
      <w:pPr>
        <w:jc w:val="both"/>
        <w:rPr>
          <w:rFonts w:ascii="Century Gothic" w:hAnsi="Century Gothic" w:cs="Calibri"/>
        </w:rPr>
      </w:pPr>
      <w:r w:rsidRPr="007D7392">
        <w:rPr>
          <w:rFonts w:ascii="Century Gothic" w:hAnsi="Century Gothic" w:cs="Calibri"/>
          <w:b/>
        </w:rPr>
        <w:t>Mé</w:t>
      </w:r>
      <w:r w:rsidR="00AF523A">
        <w:rPr>
          <w:rFonts w:ascii="Century Gothic" w:hAnsi="Century Gothic" w:cs="Calibri"/>
          <w:b/>
        </w:rPr>
        <w:t>xico, n</w:t>
      </w:r>
      <w:r w:rsidR="002075D5">
        <w:rPr>
          <w:rFonts w:ascii="Century Gothic" w:hAnsi="Century Gothic" w:cs="Calibri"/>
          <w:b/>
        </w:rPr>
        <w:t>oviembre</w:t>
      </w:r>
      <w:r w:rsidR="0043243C">
        <w:rPr>
          <w:rFonts w:ascii="Century Gothic" w:hAnsi="Century Gothic" w:cs="Calibri"/>
          <w:b/>
        </w:rPr>
        <w:t xml:space="preserve"> 2017</w:t>
      </w:r>
      <w:r>
        <w:rPr>
          <w:rFonts w:ascii="Century Gothic" w:hAnsi="Century Gothic" w:cs="Calibri"/>
          <w:b/>
        </w:rPr>
        <w:t>.</w:t>
      </w:r>
      <w:r w:rsidR="00B3061E">
        <w:rPr>
          <w:rFonts w:ascii="Century Gothic" w:hAnsi="Century Gothic" w:cs="Calibri"/>
          <w:b/>
        </w:rPr>
        <w:t xml:space="preserve">- </w:t>
      </w:r>
      <w:r w:rsidR="00B3061E" w:rsidRPr="00D64CB1">
        <w:rPr>
          <w:rFonts w:ascii="Century Gothic" w:hAnsi="Century Gothic" w:cs="Calibri"/>
          <w:i/>
        </w:rPr>
        <w:t>Liverpool</w:t>
      </w:r>
      <w:r w:rsidR="00B3061E" w:rsidRPr="005D389A">
        <w:rPr>
          <w:rFonts w:ascii="Century Gothic" w:hAnsi="Century Gothic" w:cs="Calibri"/>
        </w:rPr>
        <w:t xml:space="preserve">, la tienda departamental </w:t>
      </w:r>
      <w:r w:rsidR="006246F6">
        <w:rPr>
          <w:rFonts w:ascii="Century Gothic" w:hAnsi="Century Gothic" w:cs="Calibri"/>
        </w:rPr>
        <w:t>más reconocida d</w:t>
      </w:r>
      <w:r w:rsidR="00B3061E" w:rsidRPr="005D389A">
        <w:rPr>
          <w:rFonts w:ascii="Century Gothic" w:hAnsi="Century Gothic" w:cs="Calibri"/>
        </w:rPr>
        <w:t xml:space="preserve">el país, </w:t>
      </w:r>
      <w:r w:rsidR="006246F6">
        <w:rPr>
          <w:rFonts w:ascii="Century Gothic" w:hAnsi="Century Gothic" w:cs="Calibri"/>
        </w:rPr>
        <w:t xml:space="preserve">da inicio una vez más a </w:t>
      </w:r>
      <w:r w:rsidR="00B3061E" w:rsidRPr="005D389A">
        <w:rPr>
          <w:rFonts w:ascii="Century Gothic" w:hAnsi="Century Gothic" w:cs="Calibri"/>
        </w:rPr>
        <w:t>“Deseos de Navidad” un concepto de temporada que tiene como objetivo a</w:t>
      </w:r>
      <w:r w:rsidR="00AF523A">
        <w:rPr>
          <w:rFonts w:ascii="Century Gothic" w:hAnsi="Century Gothic" w:cs="Calibri"/>
        </w:rPr>
        <w:t xml:space="preserve">cercar a todas las familias </w:t>
      </w:r>
      <w:r w:rsidR="00B3061E">
        <w:rPr>
          <w:rFonts w:ascii="Century Gothic" w:hAnsi="Century Gothic" w:cs="Calibri"/>
        </w:rPr>
        <w:t xml:space="preserve">con </w:t>
      </w:r>
      <w:r w:rsidR="00B3061E" w:rsidRPr="005D389A">
        <w:rPr>
          <w:rFonts w:ascii="Century Gothic" w:hAnsi="Century Gothic" w:cs="Calibri"/>
        </w:rPr>
        <w:t xml:space="preserve">actividades </w:t>
      </w:r>
      <w:r w:rsidR="00A469B1">
        <w:rPr>
          <w:rFonts w:ascii="Century Gothic" w:hAnsi="Century Gothic" w:cs="Calibri"/>
        </w:rPr>
        <w:t>llenas de magia y espíritu navideño.</w:t>
      </w:r>
      <w:r w:rsidR="00B3061E" w:rsidRPr="005D389A">
        <w:rPr>
          <w:rFonts w:ascii="Century Gothic" w:hAnsi="Century Gothic" w:cs="Calibri"/>
        </w:rPr>
        <w:t xml:space="preserve"> </w:t>
      </w:r>
    </w:p>
    <w:p w14:paraId="0E12DC7B" w14:textId="77777777" w:rsidR="00B3061E" w:rsidRDefault="00B3061E" w:rsidP="00953C72">
      <w:pPr>
        <w:jc w:val="both"/>
        <w:rPr>
          <w:rFonts w:ascii="Century Gothic" w:hAnsi="Century Gothic" w:cs="Calibri"/>
          <w:b/>
        </w:rPr>
      </w:pPr>
    </w:p>
    <w:p w14:paraId="08F53DF2" w14:textId="5AC2F048" w:rsidR="00AF4468" w:rsidRPr="00AF4468" w:rsidRDefault="00B3061E" w:rsidP="00953C72">
      <w:pPr>
        <w:jc w:val="both"/>
        <w:rPr>
          <w:rFonts w:ascii="Century Gothic" w:hAnsi="Century Gothic" w:cs="Calibri"/>
        </w:rPr>
      </w:pPr>
      <w:r w:rsidRPr="00AF4468">
        <w:rPr>
          <w:rFonts w:ascii="Century Gothic" w:hAnsi="Century Gothic" w:cs="Calibri"/>
        </w:rPr>
        <w:t>“</w:t>
      </w:r>
      <w:r w:rsidR="00AF4468" w:rsidRPr="00AF4468">
        <w:rPr>
          <w:rFonts w:ascii="Century Gothic" w:hAnsi="Century Gothic" w:cs="Calibri"/>
          <w:i/>
        </w:rPr>
        <w:t>En Liverpool tenemos como objetivo celebrar la alegría con la que nos llena esta temporada</w:t>
      </w:r>
      <w:r w:rsidR="00AF4468" w:rsidRPr="00AF4468">
        <w:rPr>
          <w:rFonts w:ascii="Century Gothic" w:hAnsi="Century Gothic" w:cs="Calibri"/>
          <w:i/>
          <w:lang w:eastAsia="en-US"/>
        </w:rPr>
        <w:t>, por ello realizamos</w:t>
      </w:r>
      <w:r w:rsidR="00AF4468" w:rsidRPr="00AF4468">
        <w:rPr>
          <w:rFonts w:ascii="Century Gothic" w:hAnsi="Century Gothic" w:cs="Calibri"/>
          <w:i/>
        </w:rPr>
        <w:t xml:space="preserve"> diferentes actividades mágicas que alegran las calles y a las familias mexicanas que inician este mes y continuarán hasta día de Reyes bajo el concepto Deseos de Navidad” </w:t>
      </w:r>
      <w:r w:rsidR="00AF4468" w:rsidRPr="00AF4468">
        <w:rPr>
          <w:rFonts w:ascii="Century Gothic" w:hAnsi="Century Gothic" w:cs="Calibri"/>
        </w:rPr>
        <w:t xml:space="preserve">comentó Ignacio Aguiriano, Director de Relaciones Públicas de </w:t>
      </w:r>
      <w:r w:rsidR="00AF4468" w:rsidRPr="00AF4468">
        <w:rPr>
          <w:rFonts w:ascii="Century Gothic" w:hAnsi="Century Gothic" w:cs="Calibri"/>
          <w:i/>
        </w:rPr>
        <w:t>Liverpool</w:t>
      </w:r>
      <w:r w:rsidR="00AF4468" w:rsidRPr="00AF4468">
        <w:rPr>
          <w:rFonts w:ascii="Century Gothic" w:hAnsi="Century Gothic" w:cs="Calibri"/>
        </w:rPr>
        <w:t>.</w:t>
      </w:r>
    </w:p>
    <w:p w14:paraId="435630CD" w14:textId="77777777" w:rsidR="00AF4468" w:rsidRDefault="00AF4468" w:rsidP="00953C72">
      <w:pPr>
        <w:jc w:val="both"/>
        <w:rPr>
          <w:rFonts w:ascii="Century Gothic" w:hAnsi="Century Gothic" w:cs="Calibri"/>
        </w:rPr>
      </w:pPr>
    </w:p>
    <w:p w14:paraId="29FE5B3A" w14:textId="3CB4D9F2" w:rsidR="00647C68" w:rsidRDefault="00A4333C" w:rsidP="00953C72">
      <w:pPr>
        <w:jc w:val="both"/>
        <w:rPr>
          <w:rFonts w:ascii="Century Gothic" w:hAnsi="Century Gothic" w:cs="Calibri"/>
          <w:iCs/>
        </w:rPr>
      </w:pPr>
      <w:r w:rsidRPr="00947519">
        <w:rPr>
          <w:rFonts w:ascii="Century Gothic" w:hAnsi="Century Gothic" w:cs="Calibri"/>
          <w:i/>
        </w:rPr>
        <w:t>Liverpool</w:t>
      </w:r>
      <w:r>
        <w:rPr>
          <w:rFonts w:ascii="Century Gothic" w:hAnsi="Century Gothic" w:cs="Calibri"/>
        </w:rPr>
        <w:t xml:space="preserve"> </w:t>
      </w:r>
      <w:r w:rsidR="00832719" w:rsidRPr="00832719">
        <w:rPr>
          <w:rFonts w:ascii="Century Gothic" w:hAnsi="Century Gothic" w:cs="Calibri"/>
          <w:iCs/>
        </w:rPr>
        <w:t xml:space="preserve">ofrecerá </w:t>
      </w:r>
      <w:r w:rsidR="00AF523A">
        <w:rPr>
          <w:rFonts w:ascii="Century Gothic" w:hAnsi="Century Gothic" w:cs="Calibri"/>
          <w:iCs/>
        </w:rPr>
        <w:t>increíbles</w:t>
      </w:r>
      <w:r w:rsidR="00647C68">
        <w:rPr>
          <w:rFonts w:ascii="Century Gothic" w:hAnsi="Century Gothic" w:cs="Calibri"/>
          <w:iCs/>
        </w:rPr>
        <w:t xml:space="preserve"> experiencias y</w:t>
      </w:r>
      <w:r w:rsidR="00832719" w:rsidRPr="00832719">
        <w:rPr>
          <w:rFonts w:ascii="Century Gothic" w:hAnsi="Century Gothic" w:cs="Calibri"/>
          <w:iCs/>
        </w:rPr>
        <w:t xml:space="preserve"> sorpresas </w:t>
      </w:r>
      <w:r w:rsidR="007C5B5E">
        <w:rPr>
          <w:rFonts w:ascii="Century Gothic" w:hAnsi="Century Gothic" w:cs="Calibri"/>
          <w:iCs/>
        </w:rPr>
        <w:t>que no sólo quedan dentro</w:t>
      </w:r>
      <w:r w:rsidR="00832719">
        <w:rPr>
          <w:rFonts w:ascii="Century Gothic" w:hAnsi="Century Gothic" w:cs="Calibri"/>
          <w:iCs/>
        </w:rPr>
        <w:t xml:space="preserve"> de las tiendas</w:t>
      </w:r>
      <w:r w:rsidR="00647C68">
        <w:rPr>
          <w:rFonts w:ascii="Century Gothic" w:hAnsi="Century Gothic" w:cs="Calibri"/>
          <w:iCs/>
        </w:rPr>
        <w:t xml:space="preserve">. Desde encender el árbol con ayuda de Bolo y sus amigos, conocer a Santa y Los Reyes Magos, </w:t>
      </w:r>
      <w:r w:rsidR="00647C68">
        <w:rPr>
          <w:rFonts w:ascii="Century Gothic" w:hAnsi="Century Gothic" w:cs="Calibri"/>
          <w:iCs/>
        </w:rPr>
        <w:lastRenderedPageBreak/>
        <w:t xml:space="preserve">y presenciar </w:t>
      </w:r>
      <w:r w:rsidR="00AF4468">
        <w:rPr>
          <w:rFonts w:ascii="Century Gothic" w:hAnsi="Century Gothic" w:cs="Calibri"/>
          <w:iCs/>
        </w:rPr>
        <w:t>el</w:t>
      </w:r>
      <w:r w:rsidR="00647C68">
        <w:rPr>
          <w:rFonts w:ascii="Century Gothic" w:hAnsi="Century Gothic" w:cs="Calibri"/>
          <w:iCs/>
        </w:rPr>
        <w:t xml:space="preserve"> esp</w:t>
      </w:r>
      <w:r w:rsidR="007C5B5E">
        <w:rPr>
          <w:rFonts w:ascii="Century Gothic" w:hAnsi="Century Gothic" w:cs="Calibri"/>
          <w:iCs/>
        </w:rPr>
        <w:t xml:space="preserve">ectacular desfile de </w:t>
      </w:r>
      <w:r w:rsidR="00647C68">
        <w:rPr>
          <w:rFonts w:ascii="Century Gothic" w:hAnsi="Century Gothic" w:cs="Calibri"/>
          <w:iCs/>
        </w:rPr>
        <w:t>globos gigantes</w:t>
      </w:r>
      <w:r w:rsidR="00AF4468">
        <w:rPr>
          <w:rFonts w:ascii="Century Gothic" w:hAnsi="Century Gothic" w:cs="Calibri"/>
          <w:iCs/>
        </w:rPr>
        <w:t>, comparsas</w:t>
      </w:r>
      <w:r w:rsidR="00647C68">
        <w:rPr>
          <w:rFonts w:ascii="Century Gothic" w:hAnsi="Century Gothic" w:cs="Calibri"/>
          <w:iCs/>
        </w:rPr>
        <w:t xml:space="preserve"> y carros alegóricos, </w:t>
      </w:r>
      <w:r w:rsidR="00647C68" w:rsidRPr="00D64CB1">
        <w:rPr>
          <w:rFonts w:ascii="Century Gothic" w:hAnsi="Century Gothic" w:cs="Calibri"/>
          <w:i/>
          <w:iCs/>
        </w:rPr>
        <w:t>Deseos de Navidad</w:t>
      </w:r>
      <w:r w:rsidR="00647C68">
        <w:rPr>
          <w:rFonts w:ascii="Century Gothic" w:hAnsi="Century Gothic" w:cs="Calibri"/>
          <w:iCs/>
        </w:rPr>
        <w:t xml:space="preserve"> llevará increíbles </w:t>
      </w:r>
      <w:r w:rsidR="004B23B7">
        <w:rPr>
          <w:rFonts w:ascii="Century Gothic" w:hAnsi="Century Gothic" w:cs="Calibri"/>
          <w:iCs/>
        </w:rPr>
        <w:t>celebraciones</w:t>
      </w:r>
      <w:r w:rsidR="00647C68">
        <w:rPr>
          <w:rFonts w:ascii="Century Gothic" w:hAnsi="Century Gothic" w:cs="Calibri"/>
          <w:iCs/>
        </w:rPr>
        <w:t xml:space="preserve"> </w:t>
      </w:r>
      <w:r w:rsidR="00B0704B">
        <w:rPr>
          <w:rFonts w:ascii="Century Gothic" w:hAnsi="Century Gothic" w:cs="Calibri"/>
          <w:iCs/>
        </w:rPr>
        <w:t>a</w:t>
      </w:r>
      <w:r w:rsidR="00647C68">
        <w:rPr>
          <w:rFonts w:ascii="Century Gothic" w:hAnsi="Century Gothic" w:cs="Calibri"/>
          <w:iCs/>
        </w:rPr>
        <w:t xml:space="preserve"> toda la república: </w:t>
      </w:r>
    </w:p>
    <w:p w14:paraId="4B5D9193" w14:textId="77777777" w:rsidR="00647C68" w:rsidRDefault="00647C68" w:rsidP="00953C72">
      <w:pPr>
        <w:jc w:val="both"/>
        <w:rPr>
          <w:rFonts w:ascii="Century Gothic" w:hAnsi="Century Gothic" w:cs="Calibri"/>
          <w:iCs/>
        </w:rPr>
      </w:pPr>
    </w:p>
    <w:p w14:paraId="2D34381F" w14:textId="1BF84229" w:rsidR="001F3263" w:rsidRPr="001F3263" w:rsidRDefault="00832719" w:rsidP="00953C72">
      <w:pPr>
        <w:jc w:val="both"/>
        <w:rPr>
          <w:rFonts w:ascii="Century Gothic" w:hAnsi="Century Gothic" w:cs="Calibri"/>
        </w:rPr>
      </w:pPr>
      <w:r>
        <w:rPr>
          <w:rFonts w:ascii="Century Gothic" w:hAnsi="Century Gothic" w:cs="Calibri"/>
          <w:iCs/>
        </w:rPr>
        <w:t xml:space="preserve"> </w:t>
      </w:r>
    </w:p>
    <w:p w14:paraId="4759C9EA" w14:textId="77777777" w:rsidR="001F3263" w:rsidRPr="0002643A" w:rsidRDefault="001F3263" w:rsidP="00953C72">
      <w:pPr>
        <w:jc w:val="both"/>
        <w:rPr>
          <w:rFonts w:ascii="Century Gothic" w:hAnsi="Century Gothic" w:cs="Calibri"/>
          <w:b/>
          <w:color w:val="E43AA6"/>
        </w:rPr>
      </w:pPr>
      <w:r w:rsidRPr="0002643A">
        <w:rPr>
          <w:rFonts w:ascii="Century Gothic" w:hAnsi="Century Gothic" w:cs="Calibri"/>
          <w:b/>
          <w:color w:val="E43AA6"/>
        </w:rPr>
        <w:t>La mejor juguetería</w:t>
      </w:r>
      <w:r w:rsidR="00953C72" w:rsidRPr="0002643A">
        <w:rPr>
          <w:rFonts w:ascii="Century Gothic" w:hAnsi="Century Gothic" w:cs="Calibri"/>
          <w:b/>
          <w:color w:val="E43AA6"/>
        </w:rPr>
        <w:t>, una aventura increíble</w:t>
      </w:r>
    </w:p>
    <w:p w14:paraId="5AA3E8E1" w14:textId="7D68C585" w:rsidR="001F3263" w:rsidRDefault="00953C72" w:rsidP="00953C72">
      <w:pPr>
        <w:ind w:left="708"/>
        <w:jc w:val="both"/>
        <w:rPr>
          <w:rFonts w:ascii="Century Gothic" w:hAnsi="Century Gothic" w:cs="Calibri"/>
        </w:rPr>
      </w:pPr>
      <w:r w:rsidRPr="00947519">
        <w:rPr>
          <w:rFonts w:ascii="Century Gothic" w:hAnsi="Century Gothic" w:cs="Calibri"/>
          <w:i/>
        </w:rPr>
        <w:t>Liverpool</w:t>
      </w:r>
      <w:r w:rsidRPr="00953C72">
        <w:rPr>
          <w:rFonts w:ascii="Century Gothic" w:hAnsi="Century Gothic" w:cs="Calibri"/>
        </w:rPr>
        <w:t xml:space="preserve"> trae </w:t>
      </w:r>
      <w:r w:rsidRPr="00C34D7F">
        <w:rPr>
          <w:rFonts w:ascii="Century Gothic" w:hAnsi="Century Gothic" w:cs="Calibri"/>
          <w:i/>
        </w:rPr>
        <w:t>"La Mejor Juguetería"</w:t>
      </w:r>
      <w:r w:rsidR="003544A1">
        <w:rPr>
          <w:rFonts w:ascii="Century Gothic" w:hAnsi="Century Gothic" w:cs="Calibri"/>
        </w:rPr>
        <w:t>, ofreciendo</w:t>
      </w:r>
      <w:r w:rsidR="00093E7C">
        <w:rPr>
          <w:rFonts w:ascii="Century Gothic" w:hAnsi="Century Gothic" w:cs="Calibri"/>
        </w:rPr>
        <w:t xml:space="preserve"> una experiencia inigualable a</w:t>
      </w:r>
      <w:r w:rsidRPr="00953C72">
        <w:rPr>
          <w:rFonts w:ascii="Century Gothic" w:hAnsi="Century Gothic" w:cs="Calibri"/>
        </w:rPr>
        <w:t xml:space="preserve"> todos los </w:t>
      </w:r>
      <w:r>
        <w:rPr>
          <w:rFonts w:ascii="Century Gothic" w:hAnsi="Century Gothic" w:cs="Calibri"/>
        </w:rPr>
        <w:t>pequeños</w:t>
      </w:r>
      <w:r w:rsidR="001F6A46">
        <w:rPr>
          <w:rFonts w:ascii="Century Gothic" w:hAnsi="Century Gothic" w:cs="Calibri"/>
        </w:rPr>
        <w:t>,</w:t>
      </w:r>
      <w:r w:rsidRPr="00953C72">
        <w:rPr>
          <w:rFonts w:ascii="Century Gothic" w:hAnsi="Century Gothic" w:cs="Calibri"/>
        </w:rPr>
        <w:t xml:space="preserve"> </w:t>
      </w:r>
      <w:r w:rsidR="001F6A46">
        <w:rPr>
          <w:rFonts w:ascii="Century Gothic" w:hAnsi="Century Gothic" w:cs="Calibri"/>
        </w:rPr>
        <w:t>encontrando</w:t>
      </w:r>
      <w:r w:rsidRPr="00953C72">
        <w:rPr>
          <w:rFonts w:ascii="Century Gothic" w:hAnsi="Century Gothic" w:cs="Calibri"/>
        </w:rPr>
        <w:t xml:space="preserve"> sus juguetes</w:t>
      </w:r>
      <w:r>
        <w:rPr>
          <w:rFonts w:ascii="Century Gothic" w:hAnsi="Century Gothic" w:cs="Calibri"/>
        </w:rPr>
        <w:t xml:space="preserve"> favoritos</w:t>
      </w:r>
      <w:r w:rsidRPr="00953C72">
        <w:rPr>
          <w:rFonts w:ascii="Century Gothic" w:hAnsi="Century Gothic" w:cs="Calibri"/>
        </w:rPr>
        <w:t xml:space="preserve">, </w:t>
      </w:r>
      <w:r w:rsidR="00093E7C">
        <w:rPr>
          <w:rFonts w:ascii="Century Gothic" w:hAnsi="Century Gothic" w:cs="Calibri"/>
        </w:rPr>
        <w:t xml:space="preserve">donde también pueden </w:t>
      </w:r>
      <w:r>
        <w:rPr>
          <w:rFonts w:ascii="Century Gothic" w:hAnsi="Century Gothic" w:cs="Calibri"/>
        </w:rPr>
        <w:t>escrib</w:t>
      </w:r>
      <w:r w:rsidR="00093E7C">
        <w:rPr>
          <w:rFonts w:ascii="Century Gothic" w:hAnsi="Century Gothic" w:cs="Calibri"/>
        </w:rPr>
        <w:t>ir</w:t>
      </w:r>
      <w:r w:rsidRPr="00953C72">
        <w:rPr>
          <w:rFonts w:ascii="Century Gothic" w:hAnsi="Century Gothic" w:cs="Calibri"/>
        </w:rPr>
        <w:t xml:space="preserve"> </w:t>
      </w:r>
      <w:r>
        <w:rPr>
          <w:rFonts w:ascii="Century Gothic" w:hAnsi="Century Gothic" w:cs="Calibri"/>
        </w:rPr>
        <w:t>una</w:t>
      </w:r>
      <w:r w:rsidR="00A4333C">
        <w:rPr>
          <w:rFonts w:ascii="Century Gothic" w:hAnsi="Century Gothic" w:cs="Calibri"/>
        </w:rPr>
        <w:t xml:space="preserve"> cartita </w:t>
      </w:r>
      <w:r w:rsidR="00093E7C">
        <w:rPr>
          <w:rFonts w:ascii="Century Gothic" w:hAnsi="Century Gothic" w:cs="Calibri"/>
        </w:rPr>
        <w:t>a</w:t>
      </w:r>
      <w:r w:rsidR="00A4333C">
        <w:rPr>
          <w:rFonts w:ascii="Century Gothic" w:hAnsi="Century Gothic" w:cs="Calibri"/>
        </w:rPr>
        <w:t xml:space="preserve"> Santa y </w:t>
      </w:r>
      <w:r w:rsidR="00647C68">
        <w:rPr>
          <w:rFonts w:ascii="Century Gothic" w:hAnsi="Century Gothic" w:cs="Calibri"/>
        </w:rPr>
        <w:t xml:space="preserve">la </w:t>
      </w:r>
      <w:r w:rsidR="003544A1">
        <w:rPr>
          <w:rFonts w:ascii="Century Gothic" w:hAnsi="Century Gothic" w:cs="Calibri"/>
        </w:rPr>
        <w:t>envíen</w:t>
      </w:r>
      <w:r w:rsidRPr="00953C72">
        <w:rPr>
          <w:rFonts w:ascii="Century Gothic" w:hAnsi="Century Gothic" w:cs="Calibri"/>
        </w:rPr>
        <w:t xml:space="preserve"> directamente a su taller en el Polo</w:t>
      </w:r>
      <w:r w:rsidR="00093E7C">
        <w:rPr>
          <w:rFonts w:ascii="Century Gothic" w:hAnsi="Century Gothic" w:cs="Calibri"/>
        </w:rPr>
        <w:t xml:space="preserve"> Norte</w:t>
      </w:r>
      <w:r w:rsidR="003544A1">
        <w:rPr>
          <w:rFonts w:ascii="Century Gothic" w:hAnsi="Century Gothic" w:cs="Calibri"/>
        </w:rPr>
        <w:t>. A</w:t>
      </w:r>
      <w:r>
        <w:rPr>
          <w:rFonts w:ascii="Century Gothic" w:hAnsi="Century Gothic" w:cs="Calibri"/>
        </w:rPr>
        <w:t>demás</w:t>
      </w:r>
      <w:r w:rsidR="003544A1">
        <w:rPr>
          <w:rFonts w:ascii="Century Gothic" w:hAnsi="Century Gothic" w:cs="Calibri"/>
        </w:rPr>
        <w:t>,</w:t>
      </w:r>
      <w:r>
        <w:rPr>
          <w:rFonts w:ascii="Century Gothic" w:hAnsi="Century Gothic" w:cs="Calibri"/>
        </w:rPr>
        <w:t xml:space="preserve"> </w:t>
      </w:r>
      <w:r w:rsidR="003544A1">
        <w:rPr>
          <w:rFonts w:ascii="Century Gothic" w:hAnsi="Century Gothic" w:cs="Calibri"/>
        </w:rPr>
        <w:t>podrán</w:t>
      </w:r>
      <w:r>
        <w:rPr>
          <w:rFonts w:ascii="Century Gothic" w:hAnsi="Century Gothic" w:cs="Calibri"/>
        </w:rPr>
        <w:t xml:space="preserve"> </w:t>
      </w:r>
      <w:r w:rsidR="00547651">
        <w:rPr>
          <w:rFonts w:ascii="Century Gothic" w:hAnsi="Century Gothic" w:cs="Calibri"/>
        </w:rPr>
        <w:t>presenciar la ceremonia de</w:t>
      </w:r>
      <w:r w:rsidR="008D6292">
        <w:rPr>
          <w:rFonts w:ascii="Century Gothic" w:hAnsi="Century Gothic" w:cs="Calibri"/>
        </w:rPr>
        <w:t>l</w:t>
      </w:r>
      <w:r w:rsidR="00547651">
        <w:rPr>
          <w:rFonts w:ascii="Century Gothic" w:hAnsi="Century Gothic" w:cs="Calibri"/>
        </w:rPr>
        <w:t xml:space="preserve"> encendido del </w:t>
      </w:r>
      <w:r w:rsidR="00547651" w:rsidRPr="00C34D7F">
        <w:rPr>
          <w:rFonts w:ascii="Century Gothic" w:hAnsi="Century Gothic" w:cs="Calibri"/>
          <w:i/>
        </w:rPr>
        <w:t>Árbol De Los Deseos</w:t>
      </w:r>
      <w:r w:rsidR="008D6292">
        <w:rPr>
          <w:rFonts w:ascii="Century Gothic" w:hAnsi="Century Gothic" w:cs="Calibri"/>
          <w:i/>
        </w:rPr>
        <w:t xml:space="preserve"> </w:t>
      </w:r>
      <w:r w:rsidR="008D6292">
        <w:rPr>
          <w:rFonts w:ascii="Century Gothic" w:hAnsi="Century Gothic" w:cs="Calibri"/>
        </w:rPr>
        <w:t>en diferentes tiendas</w:t>
      </w:r>
      <w:r w:rsidR="00547651" w:rsidRPr="008D6292">
        <w:rPr>
          <w:rFonts w:ascii="Century Gothic" w:hAnsi="Century Gothic" w:cs="Calibri"/>
        </w:rPr>
        <w:t xml:space="preserve">, </w:t>
      </w:r>
      <w:r w:rsidR="008D6292">
        <w:rPr>
          <w:rFonts w:ascii="Century Gothic" w:hAnsi="Century Gothic" w:cs="Calibri"/>
        </w:rPr>
        <w:t>e</w:t>
      </w:r>
      <w:r>
        <w:rPr>
          <w:rFonts w:ascii="Century Gothic" w:hAnsi="Century Gothic" w:cs="Calibri"/>
        </w:rPr>
        <w:t>ncontrar</w:t>
      </w:r>
      <w:r w:rsidRPr="00953C72">
        <w:rPr>
          <w:rFonts w:ascii="Century Gothic" w:hAnsi="Century Gothic" w:cs="Calibri"/>
        </w:rPr>
        <w:t xml:space="preserve"> </w:t>
      </w:r>
      <w:r w:rsidR="001F3263" w:rsidRPr="00953C72">
        <w:rPr>
          <w:rFonts w:ascii="Century Gothic" w:hAnsi="Century Gothic" w:cs="Calibri"/>
        </w:rPr>
        <w:t xml:space="preserve">a Santa y </w:t>
      </w:r>
      <w:r w:rsidR="00A4333C">
        <w:rPr>
          <w:rFonts w:ascii="Century Gothic" w:hAnsi="Century Gothic" w:cs="Calibri"/>
        </w:rPr>
        <w:t xml:space="preserve">a </w:t>
      </w:r>
      <w:r w:rsidR="008D6292">
        <w:rPr>
          <w:rFonts w:ascii="Century Gothic" w:hAnsi="Century Gothic" w:cs="Calibri"/>
        </w:rPr>
        <w:t>los Reyes Magos</w:t>
      </w:r>
      <w:r w:rsidRPr="00953C72">
        <w:rPr>
          <w:rFonts w:ascii="Century Gothic" w:hAnsi="Century Gothic" w:cs="Calibri"/>
        </w:rPr>
        <w:t xml:space="preserve"> </w:t>
      </w:r>
      <w:r w:rsidR="001F3263" w:rsidRPr="00953C72">
        <w:rPr>
          <w:rFonts w:ascii="Century Gothic" w:hAnsi="Century Gothic" w:cs="Calibri"/>
        </w:rPr>
        <w:t>para un</w:t>
      </w:r>
      <w:r w:rsidRPr="00953C72">
        <w:rPr>
          <w:rFonts w:ascii="Century Gothic" w:hAnsi="Century Gothic" w:cs="Calibri"/>
        </w:rPr>
        <w:t>a foto del recuerdo</w:t>
      </w:r>
      <w:r w:rsidR="00547651">
        <w:rPr>
          <w:rFonts w:ascii="Century Gothic" w:hAnsi="Century Gothic" w:cs="Calibri"/>
        </w:rPr>
        <w:t xml:space="preserve"> en toda la república mexicana. </w:t>
      </w:r>
    </w:p>
    <w:p w14:paraId="6053FAB9" w14:textId="77777777" w:rsidR="00D649C5" w:rsidRPr="00953C72" w:rsidRDefault="00D649C5" w:rsidP="00953C72">
      <w:pPr>
        <w:ind w:left="708"/>
        <w:jc w:val="both"/>
        <w:rPr>
          <w:rFonts w:ascii="Century Gothic" w:hAnsi="Century Gothic" w:cs="Calibri"/>
        </w:rPr>
      </w:pPr>
    </w:p>
    <w:p w14:paraId="5D29D588" w14:textId="04E98F2D" w:rsidR="00953C72" w:rsidRDefault="00953C72" w:rsidP="00953C72">
      <w:pPr>
        <w:ind w:left="708"/>
        <w:jc w:val="both"/>
        <w:rPr>
          <w:rFonts w:ascii="Century Gothic" w:hAnsi="Century Gothic" w:cs="Calibri"/>
        </w:rPr>
      </w:pPr>
      <w:r w:rsidRPr="00953C72">
        <w:rPr>
          <w:rFonts w:ascii="Century Gothic" w:hAnsi="Century Gothic" w:cs="Calibri"/>
        </w:rPr>
        <w:t xml:space="preserve">Santa estará </w:t>
      </w:r>
      <w:r w:rsidRPr="00AF523A">
        <w:rPr>
          <w:rFonts w:ascii="Century Gothic" w:hAnsi="Century Gothic" w:cs="Calibri"/>
        </w:rPr>
        <w:t xml:space="preserve">del </w:t>
      </w:r>
      <w:r w:rsidR="00AF523A" w:rsidRPr="00AF523A">
        <w:rPr>
          <w:rFonts w:ascii="Century Gothic" w:hAnsi="Century Gothic" w:cs="Calibri"/>
        </w:rPr>
        <w:t>1 al 24 de diciembre</w:t>
      </w:r>
      <w:r w:rsidR="00AF523A">
        <w:rPr>
          <w:rFonts w:ascii="Century Gothic" w:hAnsi="Century Gothic" w:cs="Calibri"/>
        </w:rPr>
        <w:t xml:space="preserve"> </w:t>
      </w:r>
      <w:r w:rsidRPr="00953C72">
        <w:rPr>
          <w:rFonts w:ascii="Century Gothic" w:hAnsi="Century Gothic" w:cs="Calibri"/>
        </w:rPr>
        <w:t xml:space="preserve">y los </w:t>
      </w:r>
      <w:r w:rsidR="00A4333C" w:rsidRPr="00953C72">
        <w:rPr>
          <w:rFonts w:ascii="Century Gothic" w:hAnsi="Century Gothic" w:cs="Calibri"/>
        </w:rPr>
        <w:t xml:space="preserve">Reyes Magos </w:t>
      </w:r>
      <w:r w:rsidRPr="00953C72">
        <w:rPr>
          <w:rFonts w:ascii="Century Gothic" w:hAnsi="Century Gothic" w:cs="Calibri"/>
        </w:rPr>
        <w:t>d</w:t>
      </w:r>
      <w:r w:rsidR="001F3263" w:rsidRPr="00953C72">
        <w:rPr>
          <w:rFonts w:ascii="Century Gothic" w:hAnsi="Century Gothic" w:cs="Calibri"/>
        </w:rPr>
        <w:t xml:space="preserve">el </w:t>
      </w:r>
      <w:r w:rsidR="00AF523A">
        <w:rPr>
          <w:rFonts w:ascii="Century Gothic" w:hAnsi="Century Gothic" w:cs="Calibri"/>
        </w:rPr>
        <w:t>26 de diciembre al 5 de enero</w:t>
      </w:r>
      <w:r w:rsidR="00BE669D" w:rsidRPr="00953C72">
        <w:rPr>
          <w:rFonts w:ascii="Century Gothic" w:hAnsi="Century Gothic" w:cs="Calibri"/>
        </w:rPr>
        <w:t xml:space="preserve"> </w:t>
      </w:r>
      <w:r w:rsidR="00284B42">
        <w:rPr>
          <w:rFonts w:ascii="Century Gothic" w:hAnsi="Century Gothic" w:cs="Calibri"/>
        </w:rPr>
        <w:t xml:space="preserve">en </w:t>
      </w:r>
      <w:r w:rsidR="00BE669D">
        <w:rPr>
          <w:rFonts w:ascii="Century Gothic" w:hAnsi="Century Gothic" w:cs="Calibri"/>
        </w:rPr>
        <w:t>todas las tiendas Liverpool</w:t>
      </w:r>
      <w:r w:rsidRPr="00953C72">
        <w:rPr>
          <w:rFonts w:ascii="Century Gothic" w:hAnsi="Century Gothic" w:cs="Calibri"/>
        </w:rPr>
        <w:t xml:space="preserve">. </w:t>
      </w:r>
    </w:p>
    <w:p w14:paraId="04DB6345" w14:textId="77777777" w:rsidR="008A2F72" w:rsidRDefault="008A2F72" w:rsidP="008A2F72">
      <w:pPr>
        <w:jc w:val="both"/>
        <w:rPr>
          <w:rFonts w:ascii="Century Gothic" w:hAnsi="Century Gothic" w:cs="Calibri"/>
          <w:b/>
        </w:rPr>
      </w:pPr>
    </w:p>
    <w:p w14:paraId="6F7C0D61" w14:textId="77777777" w:rsidR="008A2F72" w:rsidRDefault="008A2F72" w:rsidP="008A2F72">
      <w:pPr>
        <w:jc w:val="both"/>
        <w:rPr>
          <w:rFonts w:ascii="Century Gothic" w:hAnsi="Century Gothic" w:cs="Calibri"/>
          <w:b/>
        </w:rPr>
      </w:pPr>
    </w:p>
    <w:p w14:paraId="73F95C27" w14:textId="77777777" w:rsidR="00EA0597" w:rsidRPr="0002643A" w:rsidRDefault="00EA0597" w:rsidP="00EA0597">
      <w:pPr>
        <w:jc w:val="both"/>
        <w:rPr>
          <w:rFonts w:ascii="Century Gothic" w:hAnsi="Century Gothic" w:cs="Calibri"/>
          <w:b/>
          <w:color w:val="E43AA6"/>
        </w:rPr>
      </w:pPr>
      <w:r w:rsidRPr="0002643A">
        <w:rPr>
          <w:rFonts w:ascii="Century Gothic" w:hAnsi="Century Gothic" w:cs="Calibri"/>
          <w:b/>
          <w:color w:val="E43AA6"/>
        </w:rPr>
        <w:t>Encendido de árbol</w:t>
      </w:r>
    </w:p>
    <w:p w14:paraId="40513409" w14:textId="4FF978AF" w:rsidR="00EA0597" w:rsidRPr="00D92EC6" w:rsidRDefault="00EA0597" w:rsidP="00EA0597">
      <w:pPr>
        <w:ind w:left="708"/>
        <w:jc w:val="both"/>
        <w:rPr>
          <w:rFonts w:ascii="Century Gothic" w:hAnsi="Century Gothic" w:cs="Calibri"/>
        </w:rPr>
      </w:pPr>
      <w:r w:rsidRPr="005C654D">
        <w:rPr>
          <w:rFonts w:ascii="Century Gothic" w:hAnsi="Century Gothic" w:cs="Calibri"/>
        </w:rPr>
        <w:t xml:space="preserve">Uno de los momentos más emocionantes de la Navidad son los encendidos de árbol que realiza </w:t>
      </w:r>
      <w:r w:rsidRPr="00947519">
        <w:rPr>
          <w:rFonts w:ascii="Century Gothic" w:hAnsi="Century Gothic" w:cs="Calibri"/>
          <w:i/>
        </w:rPr>
        <w:t>Liverpool</w:t>
      </w:r>
      <w:r w:rsidRPr="005C654D">
        <w:rPr>
          <w:rFonts w:ascii="Century Gothic" w:hAnsi="Century Gothic" w:cs="Calibri"/>
        </w:rPr>
        <w:t xml:space="preserve"> junto con </w:t>
      </w:r>
      <w:r w:rsidR="00BE669D">
        <w:rPr>
          <w:rFonts w:ascii="Century Gothic" w:hAnsi="Century Gothic" w:cs="Calibri"/>
        </w:rPr>
        <w:t xml:space="preserve">el icónico </w:t>
      </w:r>
      <w:r w:rsidR="00AF523A">
        <w:rPr>
          <w:rFonts w:ascii="Century Gothic" w:hAnsi="Century Gothic" w:cs="Calibri"/>
        </w:rPr>
        <w:t>y divertido</w:t>
      </w:r>
      <w:r w:rsidR="00BE669D">
        <w:rPr>
          <w:rFonts w:ascii="Century Gothic" w:hAnsi="Century Gothic" w:cs="Calibri"/>
        </w:rPr>
        <w:t xml:space="preserve"> show de Bolo</w:t>
      </w:r>
      <w:r w:rsidRPr="00D92EC6">
        <w:rPr>
          <w:rFonts w:ascii="Century Gothic" w:hAnsi="Century Gothic" w:cs="Calibri"/>
        </w:rPr>
        <w:t xml:space="preserve">. </w:t>
      </w:r>
    </w:p>
    <w:p w14:paraId="06461E75" w14:textId="7A6037D2" w:rsidR="00EA0597" w:rsidRPr="005C654D" w:rsidRDefault="00EA0597" w:rsidP="00EA0597">
      <w:pPr>
        <w:ind w:left="708"/>
        <w:jc w:val="both"/>
        <w:rPr>
          <w:rFonts w:ascii="Century Gothic" w:hAnsi="Century Gothic" w:cs="Calibri"/>
        </w:rPr>
      </w:pPr>
      <w:r w:rsidRPr="00D92EC6">
        <w:rPr>
          <w:rFonts w:ascii="Century Gothic" w:hAnsi="Century Gothic" w:cs="Calibri"/>
          <w:i/>
        </w:rPr>
        <w:t>Liverpool</w:t>
      </w:r>
      <w:r w:rsidRPr="00D92EC6">
        <w:rPr>
          <w:rFonts w:ascii="Century Gothic" w:hAnsi="Century Gothic" w:cs="Calibri"/>
        </w:rPr>
        <w:t xml:space="preserve"> viste</w:t>
      </w:r>
      <w:r w:rsidR="00D92EC6" w:rsidRPr="00D92EC6">
        <w:rPr>
          <w:rFonts w:ascii="Century Gothic" w:hAnsi="Century Gothic" w:cs="Calibri"/>
        </w:rPr>
        <w:t xml:space="preserve"> la ciudad</w:t>
      </w:r>
      <w:r w:rsidRPr="00D92EC6">
        <w:rPr>
          <w:rFonts w:ascii="Century Gothic" w:hAnsi="Century Gothic" w:cs="Calibri"/>
        </w:rPr>
        <w:t xml:space="preserve"> para comenzar a vivir el espíritu navideño. ¡Los esperamos!</w:t>
      </w:r>
      <w:r w:rsidRPr="005C654D">
        <w:rPr>
          <w:rFonts w:ascii="Century Gothic" w:hAnsi="Century Gothic" w:cs="Calibri"/>
        </w:rPr>
        <w:t xml:space="preserve"> </w:t>
      </w:r>
    </w:p>
    <w:p w14:paraId="4B0B122B" w14:textId="77777777" w:rsidR="00EA0597" w:rsidRDefault="00EA0597" w:rsidP="00EA0597">
      <w:pPr>
        <w:jc w:val="both"/>
        <w:rPr>
          <w:rFonts w:ascii="Century Gothic" w:hAnsi="Century Gothic" w:cs="Calibri"/>
        </w:rPr>
      </w:pPr>
    </w:p>
    <w:tbl>
      <w:tblPr>
        <w:tblStyle w:val="TableGrid"/>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243"/>
        <w:gridCol w:w="3243"/>
      </w:tblGrid>
      <w:tr w:rsidR="00BE669D" w:rsidRPr="001105F3" w14:paraId="2D659DC3" w14:textId="77777777" w:rsidTr="00BE669D">
        <w:trPr>
          <w:trHeight w:val="274"/>
        </w:trPr>
        <w:tc>
          <w:tcPr>
            <w:tcW w:w="3242" w:type="dxa"/>
          </w:tcPr>
          <w:p w14:paraId="02C4E726" w14:textId="77777777" w:rsidR="00BE669D" w:rsidRPr="001105F3" w:rsidRDefault="00BE669D" w:rsidP="005D389A">
            <w:pPr>
              <w:rPr>
                <w:rFonts w:ascii="Century Gothic" w:hAnsi="Century Gothic" w:cs="Calibri"/>
                <w:b/>
                <w:color w:val="F15ACD"/>
                <w:sz w:val="20"/>
                <w:szCs w:val="20"/>
              </w:rPr>
            </w:pPr>
            <w:r w:rsidRPr="001105F3">
              <w:rPr>
                <w:rFonts w:ascii="Century Gothic" w:hAnsi="Century Gothic" w:cs="Calibri"/>
                <w:b/>
                <w:color w:val="F15ACD"/>
                <w:sz w:val="20"/>
                <w:szCs w:val="20"/>
              </w:rPr>
              <w:t>Liverpool Insurgentes</w:t>
            </w:r>
          </w:p>
        </w:tc>
        <w:tc>
          <w:tcPr>
            <w:tcW w:w="3243" w:type="dxa"/>
          </w:tcPr>
          <w:p w14:paraId="1C864849" w14:textId="1D2C253A" w:rsidR="00BE669D" w:rsidRPr="001105F3" w:rsidRDefault="00BE669D" w:rsidP="005D389A">
            <w:pPr>
              <w:rPr>
                <w:rFonts w:ascii="Century Gothic" w:hAnsi="Century Gothic" w:cs="Calibri"/>
                <w:b/>
                <w:color w:val="F15ACD"/>
                <w:sz w:val="20"/>
                <w:szCs w:val="20"/>
              </w:rPr>
            </w:pPr>
            <w:r w:rsidRPr="001105F3">
              <w:rPr>
                <w:rFonts w:ascii="Century Gothic" w:hAnsi="Century Gothic" w:cs="Calibri"/>
                <w:b/>
                <w:color w:val="F15ACD"/>
                <w:sz w:val="20"/>
                <w:szCs w:val="20"/>
              </w:rPr>
              <w:t>Liverpool Polanco</w:t>
            </w:r>
          </w:p>
        </w:tc>
        <w:tc>
          <w:tcPr>
            <w:tcW w:w="3243" w:type="dxa"/>
          </w:tcPr>
          <w:p w14:paraId="56E44304" w14:textId="2EA11180" w:rsidR="00BE669D" w:rsidRPr="001105F3" w:rsidRDefault="00BE669D" w:rsidP="005D389A">
            <w:pPr>
              <w:rPr>
                <w:rFonts w:ascii="Century Gothic" w:hAnsi="Century Gothic" w:cs="Calibri"/>
                <w:b/>
                <w:color w:val="F15ACD"/>
                <w:sz w:val="20"/>
                <w:szCs w:val="20"/>
              </w:rPr>
            </w:pPr>
            <w:r w:rsidRPr="001105F3">
              <w:rPr>
                <w:rFonts w:ascii="Century Gothic" w:hAnsi="Century Gothic" w:cs="Calibri"/>
                <w:b/>
                <w:color w:val="F15ACD"/>
                <w:sz w:val="20"/>
                <w:szCs w:val="20"/>
              </w:rPr>
              <w:t>Liverpool Atizapán</w:t>
            </w:r>
          </w:p>
        </w:tc>
      </w:tr>
      <w:tr w:rsidR="00BE669D" w:rsidRPr="001105F3" w14:paraId="184ACA3A" w14:textId="77777777" w:rsidTr="00BE669D">
        <w:trPr>
          <w:trHeight w:val="260"/>
        </w:trPr>
        <w:tc>
          <w:tcPr>
            <w:tcW w:w="3242" w:type="dxa"/>
          </w:tcPr>
          <w:p w14:paraId="2E62116A" w14:textId="0E6ADF47" w:rsidR="00BE669D" w:rsidRPr="001105F3" w:rsidRDefault="00BE669D" w:rsidP="00331B25">
            <w:pPr>
              <w:rPr>
                <w:rFonts w:ascii="Century Gothic" w:hAnsi="Century Gothic" w:cs="Calibri"/>
                <w:sz w:val="20"/>
                <w:szCs w:val="20"/>
              </w:rPr>
            </w:pPr>
            <w:r>
              <w:rPr>
                <w:rFonts w:ascii="Century Gothic" w:hAnsi="Century Gothic" w:cs="Calibri"/>
                <w:color w:val="F15ACD"/>
                <w:sz w:val="20"/>
                <w:szCs w:val="20"/>
              </w:rPr>
              <w:t>Viernes 10</w:t>
            </w:r>
            <w:r w:rsidRPr="001105F3">
              <w:rPr>
                <w:rFonts w:ascii="Century Gothic" w:hAnsi="Century Gothic" w:cs="Calibri"/>
                <w:sz w:val="20"/>
                <w:szCs w:val="20"/>
              </w:rPr>
              <w:t xml:space="preserve"> de Noviembre </w:t>
            </w:r>
          </w:p>
        </w:tc>
        <w:tc>
          <w:tcPr>
            <w:tcW w:w="3243" w:type="dxa"/>
          </w:tcPr>
          <w:p w14:paraId="3A51B09B" w14:textId="57091F27" w:rsidR="00BE669D" w:rsidRDefault="00BE669D" w:rsidP="005D389A">
            <w:pPr>
              <w:rPr>
                <w:rFonts w:ascii="Century Gothic" w:hAnsi="Century Gothic" w:cs="Calibri"/>
                <w:color w:val="F15ACD"/>
                <w:sz w:val="20"/>
                <w:szCs w:val="20"/>
              </w:rPr>
            </w:pPr>
            <w:r>
              <w:rPr>
                <w:rFonts w:ascii="Century Gothic" w:hAnsi="Century Gothic" w:cs="Calibri"/>
                <w:color w:val="F15ACD"/>
                <w:sz w:val="20"/>
                <w:szCs w:val="20"/>
              </w:rPr>
              <w:t>Sábado 11</w:t>
            </w:r>
            <w:r w:rsidRPr="001105F3">
              <w:rPr>
                <w:rFonts w:ascii="Century Gothic" w:hAnsi="Century Gothic" w:cs="Calibri"/>
                <w:sz w:val="20"/>
                <w:szCs w:val="20"/>
              </w:rPr>
              <w:t xml:space="preserve"> de Noviembre </w:t>
            </w:r>
          </w:p>
        </w:tc>
        <w:tc>
          <w:tcPr>
            <w:tcW w:w="3243" w:type="dxa"/>
          </w:tcPr>
          <w:p w14:paraId="0342E59B" w14:textId="69F3532A" w:rsidR="00BE669D" w:rsidRPr="001105F3" w:rsidRDefault="00BE669D" w:rsidP="005D389A">
            <w:pPr>
              <w:rPr>
                <w:rFonts w:ascii="Century Gothic" w:hAnsi="Century Gothic" w:cs="Calibri"/>
                <w:sz w:val="20"/>
                <w:szCs w:val="20"/>
              </w:rPr>
            </w:pPr>
            <w:r>
              <w:rPr>
                <w:rFonts w:ascii="Century Gothic" w:hAnsi="Century Gothic" w:cs="Calibri"/>
                <w:color w:val="F15ACD"/>
                <w:sz w:val="20"/>
                <w:szCs w:val="20"/>
              </w:rPr>
              <w:t>Domingo</w:t>
            </w:r>
            <w:r w:rsidRPr="001105F3">
              <w:rPr>
                <w:rFonts w:ascii="Century Gothic" w:hAnsi="Century Gothic" w:cs="Calibri"/>
                <w:color w:val="F15ACD"/>
                <w:sz w:val="20"/>
                <w:szCs w:val="20"/>
              </w:rPr>
              <w:t xml:space="preserve"> </w:t>
            </w:r>
            <w:r w:rsidRPr="00BE669D">
              <w:rPr>
                <w:rFonts w:ascii="Century Gothic" w:hAnsi="Century Gothic" w:cs="Calibri"/>
                <w:color w:val="F15ACD"/>
                <w:sz w:val="20"/>
                <w:szCs w:val="20"/>
              </w:rPr>
              <w:t xml:space="preserve">12 </w:t>
            </w:r>
            <w:r w:rsidRPr="00BE669D">
              <w:rPr>
                <w:rFonts w:ascii="Century Gothic" w:hAnsi="Century Gothic" w:cs="Calibri"/>
                <w:color w:val="000000" w:themeColor="text1"/>
                <w:sz w:val="20"/>
                <w:szCs w:val="20"/>
              </w:rPr>
              <w:t xml:space="preserve">de </w:t>
            </w:r>
            <w:r w:rsidRPr="001105F3">
              <w:rPr>
                <w:rFonts w:ascii="Century Gothic" w:hAnsi="Century Gothic" w:cs="Calibri"/>
                <w:sz w:val="20"/>
                <w:szCs w:val="20"/>
              </w:rPr>
              <w:t xml:space="preserve">Noviembre </w:t>
            </w:r>
          </w:p>
        </w:tc>
      </w:tr>
      <w:tr w:rsidR="00BE669D" w:rsidRPr="001105F3" w14:paraId="6CA7C876" w14:textId="77777777" w:rsidTr="00BE669D">
        <w:trPr>
          <w:trHeight w:val="229"/>
        </w:trPr>
        <w:tc>
          <w:tcPr>
            <w:tcW w:w="3242" w:type="dxa"/>
          </w:tcPr>
          <w:p w14:paraId="083CBF35"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b/>
                <w:color w:val="F15ACD"/>
                <w:sz w:val="20"/>
                <w:szCs w:val="20"/>
              </w:rPr>
              <w:lastRenderedPageBreak/>
              <w:t>Hora</w:t>
            </w:r>
            <w:r w:rsidRPr="001105F3">
              <w:rPr>
                <w:rFonts w:ascii="Century Gothic" w:hAnsi="Century Gothic" w:cs="Calibri"/>
                <w:sz w:val="20"/>
                <w:szCs w:val="20"/>
              </w:rPr>
              <w:t xml:space="preserve">: 19:00hrs </w:t>
            </w:r>
          </w:p>
        </w:tc>
        <w:tc>
          <w:tcPr>
            <w:tcW w:w="3243" w:type="dxa"/>
          </w:tcPr>
          <w:p w14:paraId="38A0F55A" w14:textId="3929487D" w:rsidR="00BE669D" w:rsidRPr="001105F3" w:rsidRDefault="00BE669D" w:rsidP="005D389A">
            <w:pPr>
              <w:rPr>
                <w:rFonts w:ascii="Century Gothic" w:hAnsi="Century Gothic" w:cs="Calibri"/>
                <w:b/>
                <w:color w:val="F15ACD"/>
                <w:sz w:val="20"/>
                <w:szCs w:val="20"/>
              </w:rPr>
            </w:pPr>
            <w:r w:rsidRPr="001105F3">
              <w:rPr>
                <w:rFonts w:ascii="Century Gothic" w:hAnsi="Century Gothic" w:cs="Calibri"/>
                <w:b/>
                <w:color w:val="F15ACD"/>
                <w:sz w:val="20"/>
                <w:szCs w:val="20"/>
              </w:rPr>
              <w:t>Hora</w:t>
            </w:r>
            <w:r>
              <w:rPr>
                <w:rFonts w:ascii="Century Gothic" w:hAnsi="Century Gothic" w:cs="Calibri"/>
                <w:sz w:val="20"/>
                <w:szCs w:val="20"/>
              </w:rPr>
              <w:t>: 18</w:t>
            </w:r>
            <w:r w:rsidRPr="001105F3">
              <w:rPr>
                <w:rFonts w:ascii="Century Gothic" w:hAnsi="Century Gothic" w:cs="Calibri"/>
                <w:sz w:val="20"/>
                <w:szCs w:val="20"/>
              </w:rPr>
              <w:t xml:space="preserve">:00hrs </w:t>
            </w:r>
          </w:p>
        </w:tc>
        <w:tc>
          <w:tcPr>
            <w:tcW w:w="3243" w:type="dxa"/>
          </w:tcPr>
          <w:p w14:paraId="1D800735" w14:textId="0F9BAA49" w:rsidR="00BE669D" w:rsidRPr="001105F3" w:rsidRDefault="00BE669D" w:rsidP="005D389A">
            <w:pPr>
              <w:rPr>
                <w:rFonts w:ascii="Century Gothic" w:hAnsi="Century Gothic" w:cs="Calibri"/>
                <w:sz w:val="20"/>
                <w:szCs w:val="20"/>
              </w:rPr>
            </w:pPr>
            <w:r w:rsidRPr="001105F3">
              <w:rPr>
                <w:rFonts w:ascii="Century Gothic" w:hAnsi="Century Gothic" w:cs="Calibri"/>
                <w:b/>
                <w:color w:val="F15ACD"/>
                <w:sz w:val="20"/>
                <w:szCs w:val="20"/>
              </w:rPr>
              <w:t>Hora</w:t>
            </w:r>
            <w:r>
              <w:rPr>
                <w:rFonts w:ascii="Century Gothic" w:hAnsi="Century Gothic" w:cs="Calibri"/>
                <w:sz w:val="20"/>
                <w:szCs w:val="20"/>
              </w:rPr>
              <w:t>: 17</w:t>
            </w:r>
            <w:r w:rsidRPr="001105F3">
              <w:rPr>
                <w:rFonts w:ascii="Century Gothic" w:hAnsi="Century Gothic" w:cs="Calibri"/>
                <w:sz w:val="20"/>
                <w:szCs w:val="20"/>
              </w:rPr>
              <w:t xml:space="preserve">:00hrs  </w:t>
            </w:r>
          </w:p>
        </w:tc>
      </w:tr>
      <w:tr w:rsidR="00BE669D" w:rsidRPr="001105F3" w14:paraId="2C7AC230" w14:textId="77777777" w:rsidTr="00BE669D">
        <w:trPr>
          <w:trHeight w:val="498"/>
        </w:trPr>
        <w:tc>
          <w:tcPr>
            <w:tcW w:w="3242" w:type="dxa"/>
          </w:tcPr>
          <w:p w14:paraId="7BC248D4"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b/>
                <w:color w:val="F15ACD"/>
                <w:sz w:val="20"/>
                <w:szCs w:val="20"/>
              </w:rPr>
              <w:t>Lugar</w:t>
            </w:r>
            <w:r w:rsidRPr="001105F3">
              <w:rPr>
                <w:rFonts w:ascii="Century Gothic" w:hAnsi="Century Gothic" w:cs="Calibri"/>
                <w:sz w:val="20"/>
                <w:szCs w:val="20"/>
              </w:rPr>
              <w:t xml:space="preserve">: Explanada  </w:t>
            </w:r>
          </w:p>
        </w:tc>
        <w:tc>
          <w:tcPr>
            <w:tcW w:w="3243" w:type="dxa"/>
          </w:tcPr>
          <w:p w14:paraId="7198815F" w14:textId="7FCEB587" w:rsidR="00BE669D" w:rsidRPr="001105F3" w:rsidRDefault="00BE669D" w:rsidP="005D389A">
            <w:pPr>
              <w:rPr>
                <w:rFonts w:ascii="Century Gothic" w:hAnsi="Century Gothic" w:cs="Calibri"/>
                <w:b/>
                <w:color w:val="F15ACD"/>
                <w:sz w:val="20"/>
                <w:szCs w:val="20"/>
              </w:rPr>
            </w:pPr>
            <w:r w:rsidRPr="001105F3">
              <w:rPr>
                <w:rFonts w:ascii="Century Gothic" w:hAnsi="Century Gothic" w:cs="Calibri"/>
                <w:b/>
                <w:color w:val="F15ACD"/>
                <w:sz w:val="20"/>
                <w:szCs w:val="20"/>
              </w:rPr>
              <w:t>Lugar</w:t>
            </w:r>
            <w:r w:rsidRPr="001105F3">
              <w:rPr>
                <w:rFonts w:ascii="Century Gothic" w:hAnsi="Century Gothic" w:cs="Calibri"/>
                <w:sz w:val="20"/>
                <w:szCs w:val="20"/>
              </w:rPr>
              <w:t>: 5° piso del estacionamiento</w:t>
            </w:r>
          </w:p>
        </w:tc>
        <w:tc>
          <w:tcPr>
            <w:tcW w:w="3243" w:type="dxa"/>
          </w:tcPr>
          <w:p w14:paraId="6770F7DB" w14:textId="7768484F" w:rsidR="00BE669D" w:rsidRPr="001105F3" w:rsidRDefault="00BE669D" w:rsidP="005D389A">
            <w:pPr>
              <w:rPr>
                <w:rFonts w:ascii="Century Gothic" w:hAnsi="Century Gothic" w:cs="Calibri"/>
                <w:sz w:val="20"/>
                <w:szCs w:val="20"/>
              </w:rPr>
            </w:pPr>
            <w:r w:rsidRPr="001105F3">
              <w:rPr>
                <w:rFonts w:ascii="Century Gothic" w:hAnsi="Century Gothic" w:cs="Calibri"/>
                <w:b/>
                <w:color w:val="F15ACD"/>
                <w:sz w:val="20"/>
                <w:szCs w:val="20"/>
              </w:rPr>
              <w:t>Lugar</w:t>
            </w:r>
            <w:r w:rsidRPr="001105F3">
              <w:rPr>
                <w:rFonts w:ascii="Century Gothic" w:hAnsi="Century Gothic" w:cs="Calibri"/>
                <w:sz w:val="20"/>
                <w:szCs w:val="20"/>
              </w:rPr>
              <w:t xml:space="preserve">: Estacionamiento  Centro Comercial.   </w:t>
            </w:r>
          </w:p>
        </w:tc>
      </w:tr>
      <w:tr w:rsidR="00BE669D" w:rsidRPr="001105F3" w14:paraId="11E5C9AE" w14:textId="77777777" w:rsidTr="00BE669D">
        <w:trPr>
          <w:trHeight w:val="1965"/>
        </w:trPr>
        <w:tc>
          <w:tcPr>
            <w:tcW w:w="3242" w:type="dxa"/>
          </w:tcPr>
          <w:p w14:paraId="17E46EB5"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b/>
                <w:color w:val="F15ACD"/>
                <w:sz w:val="20"/>
                <w:szCs w:val="20"/>
              </w:rPr>
              <w:t>Dirección</w:t>
            </w:r>
            <w:r w:rsidRPr="001105F3">
              <w:rPr>
                <w:rFonts w:ascii="Century Gothic" w:hAnsi="Century Gothic" w:cs="Calibri"/>
                <w:sz w:val="20"/>
                <w:szCs w:val="20"/>
              </w:rPr>
              <w:t xml:space="preserve">: </w:t>
            </w:r>
          </w:p>
          <w:p w14:paraId="7C788460" w14:textId="17C6C000"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lang w:eastAsia="en-US"/>
              </w:rPr>
              <w:t>A</w:t>
            </w:r>
            <w:r w:rsidRPr="001105F3">
              <w:rPr>
                <w:rFonts w:ascii="Century Gothic" w:hAnsi="Century Gothic" w:cs="Calibri"/>
                <w:sz w:val="20"/>
                <w:szCs w:val="20"/>
              </w:rPr>
              <w:t xml:space="preserve">v. de los Insurgentes Sur 1310 </w:t>
            </w:r>
          </w:p>
          <w:p w14:paraId="367B4805"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rPr>
              <w:t>Col. Del Valle</w:t>
            </w:r>
          </w:p>
          <w:p w14:paraId="3286A615"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rPr>
              <w:t xml:space="preserve">CP. </w:t>
            </w:r>
            <w:r w:rsidRPr="001105F3">
              <w:rPr>
                <w:rFonts w:ascii="Century Gothic" w:hAnsi="Century Gothic" w:cs="Calibri"/>
                <w:sz w:val="20"/>
                <w:szCs w:val="20"/>
                <w:lang w:eastAsia="en-US"/>
              </w:rPr>
              <w:t xml:space="preserve">03100 </w:t>
            </w:r>
          </w:p>
          <w:p w14:paraId="729E4B4B" w14:textId="77777777" w:rsidR="00BE669D" w:rsidRPr="001105F3" w:rsidRDefault="00BE669D" w:rsidP="005D389A">
            <w:pPr>
              <w:rPr>
                <w:rFonts w:eastAsia="Times New Roman"/>
                <w:sz w:val="20"/>
                <w:szCs w:val="20"/>
              </w:rPr>
            </w:pPr>
            <w:r w:rsidRPr="001105F3">
              <w:rPr>
                <w:rFonts w:ascii="Century Gothic" w:hAnsi="Century Gothic" w:cs="Calibri"/>
                <w:sz w:val="20"/>
                <w:szCs w:val="20"/>
                <w:lang w:eastAsia="en-US"/>
              </w:rPr>
              <w:t>Ciudad de México, D.F.</w:t>
            </w:r>
          </w:p>
        </w:tc>
        <w:tc>
          <w:tcPr>
            <w:tcW w:w="3243" w:type="dxa"/>
          </w:tcPr>
          <w:p w14:paraId="3816FF3E" w14:textId="77777777" w:rsidR="00BE669D" w:rsidRPr="001105F3" w:rsidRDefault="00BE669D" w:rsidP="005477BA">
            <w:pPr>
              <w:rPr>
                <w:rFonts w:ascii="Century Gothic" w:hAnsi="Century Gothic" w:cs="Calibri"/>
                <w:sz w:val="20"/>
                <w:szCs w:val="20"/>
              </w:rPr>
            </w:pPr>
            <w:r w:rsidRPr="001105F3">
              <w:rPr>
                <w:rFonts w:ascii="Century Gothic" w:hAnsi="Century Gothic" w:cs="Calibri"/>
                <w:b/>
                <w:color w:val="F15ACD"/>
                <w:sz w:val="20"/>
                <w:szCs w:val="20"/>
              </w:rPr>
              <w:t>Dirección</w:t>
            </w:r>
            <w:r w:rsidRPr="001105F3">
              <w:rPr>
                <w:rFonts w:ascii="Century Gothic" w:hAnsi="Century Gothic" w:cs="Calibri"/>
                <w:sz w:val="20"/>
                <w:szCs w:val="20"/>
              </w:rPr>
              <w:t xml:space="preserve">: </w:t>
            </w:r>
          </w:p>
          <w:p w14:paraId="654AC975" w14:textId="77777777" w:rsidR="00BE669D" w:rsidRPr="001105F3" w:rsidRDefault="00BE669D" w:rsidP="005477BA">
            <w:pPr>
              <w:rPr>
                <w:rFonts w:ascii="Century Gothic" w:hAnsi="Century Gothic" w:cs="Calibri"/>
                <w:sz w:val="20"/>
                <w:szCs w:val="20"/>
              </w:rPr>
            </w:pPr>
            <w:r w:rsidRPr="001105F3">
              <w:rPr>
                <w:rFonts w:ascii="Century Gothic" w:hAnsi="Century Gothic" w:cs="Calibri"/>
                <w:sz w:val="20"/>
                <w:szCs w:val="20"/>
              </w:rPr>
              <w:t>Mariano Escobedo 425</w:t>
            </w:r>
          </w:p>
          <w:p w14:paraId="011F88D7" w14:textId="77777777" w:rsidR="00BE669D" w:rsidRPr="001105F3" w:rsidRDefault="00BE669D" w:rsidP="005477BA">
            <w:pPr>
              <w:rPr>
                <w:rFonts w:ascii="Century Gothic" w:hAnsi="Century Gothic" w:cs="Calibri"/>
                <w:sz w:val="20"/>
                <w:szCs w:val="20"/>
              </w:rPr>
            </w:pPr>
            <w:r w:rsidRPr="001105F3">
              <w:rPr>
                <w:rFonts w:ascii="Century Gothic" w:hAnsi="Century Gothic" w:cs="Calibri"/>
                <w:sz w:val="20"/>
                <w:szCs w:val="20"/>
              </w:rPr>
              <w:t>Col. Chapultepec Morales</w:t>
            </w:r>
          </w:p>
          <w:p w14:paraId="31D152D5" w14:textId="77777777" w:rsidR="00BE669D" w:rsidRPr="001105F3" w:rsidRDefault="00BE669D" w:rsidP="005477BA">
            <w:pPr>
              <w:rPr>
                <w:rFonts w:ascii="Century Gothic" w:hAnsi="Century Gothic" w:cs="Calibri"/>
                <w:sz w:val="20"/>
                <w:szCs w:val="20"/>
              </w:rPr>
            </w:pPr>
            <w:r w:rsidRPr="001105F3">
              <w:rPr>
                <w:rFonts w:ascii="Century Gothic" w:hAnsi="Century Gothic" w:cs="Calibri"/>
                <w:sz w:val="20"/>
                <w:szCs w:val="20"/>
              </w:rPr>
              <w:t xml:space="preserve">CP. 11570 </w:t>
            </w:r>
          </w:p>
          <w:p w14:paraId="46638E18" w14:textId="77777777" w:rsidR="00BE669D" w:rsidRPr="001105F3" w:rsidRDefault="00BE669D" w:rsidP="005477BA">
            <w:pPr>
              <w:rPr>
                <w:rFonts w:eastAsia="Times New Roman"/>
                <w:sz w:val="20"/>
                <w:szCs w:val="20"/>
              </w:rPr>
            </w:pPr>
            <w:r w:rsidRPr="001105F3">
              <w:rPr>
                <w:rFonts w:ascii="Century Gothic" w:hAnsi="Century Gothic" w:cs="Calibri"/>
                <w:sz w:val="20"/>
                <w:szCs w:val="20"/>
              </w:rPr>
              <w:t>Ciudad de México, D.F.</w:t>
            </w:r>
          </w:p>
          <w:p w14:paraId="0462A514" w14:textId="77777777" w:rsidR="00BE669D" w:rsidRPr="001105F3" w:rsidRDefault="00BE669D" w:rsidP="005D389A">
            <w:pPr>
              <w:rPr>
                <w:rFonts w:ascii="Century Gothic" w:hAnsi="Century Gothic" w:cs="Calibri"/>
                <w:b/>
                <w:color w:val="F15ACD"/>
                <w:sz w:val="20"/>
                <w:szCs w:val="20"/>
              </w:rPr>
            </w:pPr>
          </w:p>
        </w:tc>
        <w:tc>
          <w:tcPr>
            <w:tcW w:w="3243" w:type="dxa"/>
          </w:tcPr>
          <w:p w14:paraId="5F6C2031" w14:textId="15D71A23" w:rsidR="00BE669D" w:rsidRPr="001105F3" w:rsidRDefault="00BE669D" w:rsidP="005D389A">
            <w:pPr>
              <w:rPr>
                <w:rFonts w:ascii="Century Gothic" w:hAnsi="Century Gothic" w:cs="Calibri"/>
                <w:sz w:val="20"/>
                <w:szCs w:val="20"/>
              </w:rPr>
            </w:pPr>
            <w:r w:rsidRPr="001105F3">
              <w:rPr>
                <w:rFonts w:ascii="Century Gothic" w:hAnsi="Century Gothic" w:cs="Calibri"/>
                <w:b/>
                <w:color w:val="F15ACD"/>
                <w:sz w:val="20"/>
                <w:szCs w:val="20"/>
              </w:rPr>
              <w:t>Dirección</w:t>
            </w:r>
            <w:r w:rsidRPr="001105F3">
              <w:rPr>
                <w:rFonts w:ascii="Century Gothic" w:hAnsi="Century Gothic" w:cs="Calibri"/>
                <w:sz w:val="20"/>
                <w:szCs w:val="20"/>
              </w:rPr>
              <w:t xml:space="preserve">: </w:t>
            </w:r>
          </w:p>
          <w:p w14:paraId="37117AC6"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lang w:eastAsia="en-US"/>
              </w:rPr>
              <w:t xml:space="preserve">Plaza Las </w:t>
            </w:r>
            <w:r w:rsidRPr="001105F3">
              <w:rPr>
                <w:rFonts w:ascii="Century Gothic" w:hAnsi="Century Gothic" w:cs="Calibri"/>
                <w:sz w:val="20"/>
                <w:szCs w:val="20"/>
              </w:rPr>
              <w:t>Galerías</w:t>
            </w:r>
            <w:r w:rsidRPr="001105F3">
              <w:rPr>
                <w:rFonts w:ascii="Century Gothic" w:hAnsi="Century Gothic" w:cs="Calibri"/>
                <w:sz w:val="20"/>
                <w:szCs w:val="20"/>
                <w:lang w:eastAsia="en-US"/>
              </w:rPr>
              <w:t xml:space="preserve"> </w:t>
            </w:r>
            <w:r w:rsidRPr="001105F3">
              <w:rPr>
                <w:rFonts w:ascii="Century Gothic" w:hAnsi="Century Gothic" w:cs="Calibri"/>
                <w:sz w:val="20"/>
                <w:szCs w:val="20"/>
              </w:rPr>
              <w:t xml:space="preserve">Atizapán </w:t>
            </w:r>
          </w:p>
          <w:p w14:paraId="3DBB6A04" w14:textId="792634F6"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lang w:eastAsia="en-US"/>
              </w:rPr>
              <w:t>Av</w:t>
            </w:r>
            <w:r w:rsidRPr="001105F3">
              <w:rPr>
                <w:rFonts w:ascii="Century Gothic" w:hAnsi="Century Gothic" w:cs="Calibri"/>
                <w:sz w:val="20"/>
                <w:szCs w:val="20"/>
              </w:rPr>
              <w:t xml:space="preserve">.  Adolfo Ruiz Cortines 255 </w:t>
            </w:r>
          </w:p>
          <w:p w14:paraId="59DEF956"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rPr>
              <w:t>Col. Margaritas</w:t>
            </w:r>
          </w:p>
          <w:p w14:paraId="5A1048EF" w14:textId="77777777" w:rsidR="00BE669D" w:rsidRPr="001105F3" w:rsidRDefault="00BE669D" w:rsidP="005D389A">
            <w:pPr>
              <w:rPr>
                <w:rFonts w:ascii="Century Gothic" w:hAnsi="Century Gothic" w:cs="Calibri"/>
                <w:sz w:val="20"/>
                <w:szCs w:val="20"/>
              </w:rPr>
            </w:pPr>
            <w:r w:rsidRPr="001105F3">
              <w:rPr>
                <w:rFonts w:ascii="Century Gothic" w:hAnsi="Century Gothic" w:cs="Calibri"/>
                <w:sz w:val="20"/>
                <w:szCs w:val="20"/>
              </w:rPr>
              <w:t>CP. 52977</w:t>
            </w:r>
          </w:p>
          <w:p w14:paraId="3DCAD9DB" w14:textId="49CAC17F" w:rsidR="00BE669D" w:rsidRPr="001105F3" w:rsidRDefault="00BE669D" w:rsidP="005D389A">
            <w:pPr>
              <w:rPr>
                <w:rFonts w:ascii="Century Gothic" w:hAnsi="Century Gothic" w:cs="Calibri"/>
                <w:sz w:val="20"/>
                <w:szCs w:val="20"/>
                <w:lang w:eastAsia="en-US"/>
              </w:rPr>
            </w:pPr>
            <w:r w:rsidRPr="001105F3">
              <w:rPr>
                <w:rFonts w:ascii="Century Gothic" w:hAnsi="Century Gothic" w:cs="Calibri"/>
                <w:sz w:val="20"/>
                <w:szCs w:val="20"/>
                <w:lang w:eastAsia="en-US"/>
              </w:rPr>
              <w:t>Atizapán de Zaragoza, EDO MEX</w:t>
            </w:r>
          </w:p>
        </w:tc>
      </w:tr>
    </w:tbl>
    <w:p w14:paraId="3776C3F8" w14:textId="349FD705" w:rsidR="00EA0597" w:rsidRDefault="00EA0597" w:rsidP="00EA0597">
      <w:pPr>
        <w:jc w:val="both"/>
        <w:rPr>
          <w:rFonts w:ascii="Century Gothic" w:hAnsi="Century Gothic" w:cs="Calibri"/>
          <w:b/>
        </w:rPr>
      </w:pPr>
    </w:p>
    <w:p w14:paraId="1A2E0EC5" w14:textId="77777777" w:rsidR="00EA0597" w:rsidRDefault="00EA0597" w:rsidP="008A2F72">
      <w:pPr>
        <w:jc w:val="both"/>
        <w:rPr>
          <w:rFonts w:ascii="Century Gothic" w:hAnsi="Century Gothic" w:cs="Calibri"/>
          <w:b/>
        </w:rPr>
      </w:pPr>
    </w:p>
    <w:p w14:paraId="4FC7420B" w14:textId="6248DDEE" w:rsidR="008A2F72" w:rsidRPr="0002643A" w:rsidRDefault="008A2F72" w:rsidP="008A2F72">
      <w:pPr>
        <w:jc w:val="both"/>
        <w:rPr>
          <w:rFonts w:ascii="Century Gothic" w:hAnsi="Century Gothic" w:cs="Calibri"/>
          <w:b/>
          <w:color w:val="E43AA6"/>
        </w:rPr>
      </w:pPr>
      <w:r w:rsidRPr="0002643A">
        <w:rPr>
          <w:rFonts w:ascii="Century Gothic" w:hAnsi="Century Gothic" w:cs="Calibri"/>
          <w:b/>
          <w:color w:val="E43AA6"/>
        </w:rPr>
        <w:t>Gira Nacional de Bolo</w:t>
      </w:r>
      <w:r w:rsidR="00EA0597" w:rsidRPr="0002643A">
        <w:rPr>
          <w:rFonts w:ascii="Century Gothic" w:hAnsi="Century Gothic" w:cs="Calibri"/>
          <w:b/>
          <w:color w:val="E43AA6"/>
        </w:rPr>
        <w:t xml:space="preserve"> </w:t>
      </w:r>
    </w:p>
    <w:p w14:paraId="3BD96651" w14:textId="2F0807AF" w:rsidR="00284B42" w:rsidRPr="005E768B" w:rsidRDefault="008A2F72" w:rsidP="005E768B">
      <w:pPr>
        <w:pStyle w:val="ListParagraph"/>
        <w:jc w:val="both"/>
        <w:rPr>
          <w:rFonts w:ascii="Century Gothic" w:hAnsi="Century Gothic" w:cs="Calibri"/>
          <w:iCs/>
        </w:rPr>
      </w:pPr>
      <w:r>
        <w:rPr>
          <w:rFonts w:ascii="Century Gothic" w:hAnsi="Century Gothic" w:cs="Calibri"/>
          <w:iCs/>
        </w:rPr>
        <w:t>Cada año, BOLO y sus amigos</w:t>
      </w:r>
      <w:r w:rsidR="004D3018">
        <w:rPr>
          <w:rFonts w:ascii="Century Gothic" w:hAnsi="Century Gothic" w:cs="Calibri"/>
          <w:iCs/>
        </w:rPr>
        <w:t xml:space="preserve"> </w:t>
      </w:r>
      <w:r>
        <w:rPr>
          <w:rFonts w:ascii="Century Gothic" w:hAnsi="Century Gothic" w:cs="Calibri"/>
          <w:iCs/>
        </w:rPr>
        <w:t>duendes</w:t>
      </w:r>
      <w:r w:rsidR="00EA0597">
        <w:rPr>
          <w:rFonts w:ascii="Century Gothic" w:hAnsi="Century Gothic" w:cs="Calibri"/>
          <w:iCs/>
        </w:rPr>
        <w:t>,</w:t>
      </w:r>
      <w:r>
        <w:rPr>
          <w:rFonts w:ascii="Century Gothic" w:hAnsi="Century Gothic" w:cs="Calibri"/>
          <w:iCs/>
        </w:rPr>
        <w:t xml:space="preserve"> nos muestran</w:t>
      </w:r>
      <w:r w:rsidR="004D3018">
        <w:rPr>
          <w:rFonts w:ascii="Century Gothic" w:hAnsi="Century Gothic" w:cs="Calibri"/>
          <w:iCs/>
        </w:rPr>
        <w:t xml:space="preserve"> sus</w:t>
      </w:r>
      <w:r>
        <w:rPr>
          <w:rFonts w:ascii="Century Gothic" w:hAnsi="Century Gothic" w:cs="Calibri"/>
          <w:iCs/>
        </w:rPr>
        <w:t xml:space="preserve"> aventuras </w:t>
      </w:r>
      <w:r w:rsidR="008C68A2">
        <w:rPr>
          <w:rFonts w:ascii="Century Gothic" w:hAnsi="Century Gothic" w:cs="Calibri"/>
          <w:iCs/>
        </w:rPr>
        <w:t xml:space="preserve">en un entretenido show </w:t>
      </w:r>
      <w:r>
        <w:rPr>
          <w:rFonts w:ascii="Century Gothic" w:hAnsi="Century Gothic" w:cs="Calibri"/>
          <w:iCs/>
        </w:rPr>
        <w:t xml:space="preserve">donde </w:t>
      </w:r>
      <w:r w:rsidRPr="00BB5B73">
        <w:rPr>
          <w:rFonts w:ascii="Century Gothic" w:hAnsi="Century Gothic" w:cs="Calibri"/>
          <w:iCs/>
        </w:rPr>
        <w:t xml:space="preserve">viven situaciones muy emocionantes y </w:t>
      </w:r>
      <w:r>
        <w:rPr>
          <w:rFonts w:ascii="Century Gothic" w:hAnsi="Century Gothic" w:cs="Calibri"/>
          <w:iCs/>
        </w:rPr>
        <w:t>desde los más pequeñitos hasta los más grandes</w:t>
      </w:r>
      <w:r w:rsidR="001105F3">
        <w:rPr>
          <w:rFonts w:ascii="Century Gothic" w:hAnsi="Century Gothic" w:cs="Calibri"/>
          <w:iCs/>
        </w:rPr>
        <w:t>,</w:t>
      </w:r>
      <w:r>
        <w:rPr>
          <w:rFonts w:ascii="Century Gothic" w:hAnsi="Century Gothic" w:cs="Calibri"/>
          <w:iCs/>
        </w:rPr>
        <w:t xml:space="preserve"> pueden aprender</w:t>
      </w:r>
      <w:r w:rsidRPr="00BB5B73">
        <w:rPr>
          <w:rFonts w:ascii="Century Gothic" w:hAnsi="Century Gothic" w:cs="Calibri"/>
          <w:iCs/>
        </w:rPr>
        <w:t xml:space="preserve"> mucho de ellas</w:t>
      </w:r>
      <w:r w:rsidR="001F6A46">
        <w:rPr>
          <w:rFonts w:ascii="Century Gothic" w:hAnsi="Century Gothic" w:cs="Calibri"/>
          <w:iCs/>
        </w:rPr>
        <w:t xml:space="preserve">. </w:t>
      </w:r>
      <w:r w:rsidR="001F6A46" w:rsidRPr="005E768B">
        <w:rPr>
          <w:rFonts w:ascii="Century Gothic" w:hAnsi="Century Gothic" w:cs="Calibri"/>
          <w:iCs/>
        </w:rPr>
        <w:t>Además,</w:t>
      </w:r>
      <w:r w:rsidR="001105F3" w:rsidRPr="005E768B">
        <w:rPr>
          <w:rFonts w:ascii="Century Gothic" w:hAnsi="Century Gothic" w:cs="Calibri"/>
          <w:iCs/>
        </w:rPr>
        <w:t xml:space="preserve"> </w:t>
      </w:r>
      <w:r w:rsidR="00284B42" w:rsidRPr="005E768B">
        <w:rPr>
          <w:rFonts w:ascii="Century Gothic" w:hAnsi="Century Gothic" w:cs="Calibri"/>
          <w:iCs/>
        </w:rPr>
        <w:t>podrán disfrutar de</w:t>
      </w:r>
      <w:r w:rsidR="001105F3" w:rsidRPr="005E768B">
        <w:rPr>
          <w:rFonts w:ascii="Century Gothic" w:hAnsi="Century Gothic" w:cs="Calibri"/>
          <w:iCs/>
        </w:rPr>
        <w:t xml:space="preserve"> los videos del </w:t>
      </w:r>
      <w:r w:rsidR="00284B42" w:rsidRPr="005E768B">
        <w:rPr>
          <w:rFonts w:ascii="Century Gothic" w:hAnsi="Century Gothic" w:cs="Calibri"/>
          <w:iCs/>
        </w:rPr>
        <w:t xml:space="preserve">villancico oficial </w:t>
      </w:r>
      <w:r w:rsidR="001105F3" w:rsidRPr="005E768B">
        <w:rPr>
          <w:rFonts w:ascii="Century Gothic" w:hAnsi="Century Gothic" w:cs="Calibri"/>
          <w:iCs/>
        </w:rPr>
        <w:t>interpretado po</w:t>
      </w:r>
      <w:r w:rsidR="004D3018" w:rsidRPr="005E768B">
        <w:rPr>
          <w:rFonts w:ascii="Century Gothic" w:hAnsi="Century Gothic" w:cs="Calibri"/>
          <w:iCs/>
        </w:rPr>
        <w:t>r Timbiriche</w:t>
      </w:r>
      <w:r w:rsidR="001105F3" w:rsidRPr="005E768B">
        <w:rPr>
          <w:rFonts w:ascii="Century Gothic" w:hAnsi="Century Gothic" w:cs="Calibri"/>
          <w:iCs/>
        </w:rPr>
        <w:t xml:space="preserve">. </w:t>
      </w:r>
    </w:p>
    <w:p w14:paraId="15D65D21" w14:textId="75A70551" w:rsidR="008A2F72" w:rsidRDefault="008A2F72" w:rsidP="008A2F72">
      <w:pPr>
        <w:pStyle w:val="ListParagraph"/>
        <w:jc w:val="both"/>
        <w:rPr>
          <w:rFonts w:ascii="Century Gothic" w:hAnsi="Century Gothic" w:cs="Calibri"/>
        </w:rPr>
      </w:pPr>
      <w:r w:rsidRPr="00AB1251">
        <w:rPr>
          <w:rFonts w:ascii="Century Gothic" w:hAnsi="Century Gothic" w:cs="Calibri"/>
        </w:rPr>
        <w:t>El </w:t>
      </w:r>
      <w:r w:rsidRPr="00AB1251">
        <w:rPr>
          <w:rFonts w:ascii="Century Gothic" w:hAnsi="Century Gothic" w:cs="Calibri"/>
          <w:i/>
          <w:iCs/>
        </w:rPr>
        <w:t>show</w:t>
      </w:r>
      <w:r w:rsidRPr="00AB1251">
        <w:rPr>
          <w:rFonts w:ascii="Century Gothic" w:hAnsi="Century Gothic" w:cs="Calibri"/>
        </w:rPr>
        <w:t xml:space="preserve"> de Bolo se estará presentando </w:t>
      </w:r>
      <w:r>
        <w:rPr>
          <w:rFonts w:ascii="Century Gothic" w:hAnsi="Century Gothic" w:cs="Calibri"/>
        </w:rPr>
        <w:t xml:space="preserve">gratuitamente </w:t>
      </w:r>
      <w:r w:rsidRPr="00AB1251">
        <w:rPr>
          <w:rFonts w:ascii="Century Gothic" w:hAnsi="Century Gothic" w:cs="Calibri"/>
        </w:rPr>
        <w:t xml:space="preserve">en </w:t>
      </w:r>
      <w:r w:rsidRPr="00256AE1">
        <w:rPr>
          <w:rFonts w:ascii="Century Gothic" w:hAnsi="Century Gothic" w:cs="Calibri"/>
        </w:rPr>
        <w:t xml:space="preserve">más de </w:t>
      </w:r>
      <w:r w:rsidR="00AF523A" w:rsidRPr="00256AE1">
        <w:rPr>
          <w:rFonts w:ascii="Century Gothic" w:hAnsi="Century Gothic" w:cs="Calibri"/>
        </w:rPr>
        <w:t>130</w:t>
      </w:r>
      <w:r w:rsidRPr="00256AE1">
        <w:rPr>
          <w:rFonts w:ascii="Century Gothic" w:hAnsi="Century Gothic" w:cs="Calibri"/>
        </w:rPr>
        <w:t xml:space="preserve"> tiendas </w:t>
      </w:r>
      <w:r w:rsidRPr="00256AE1">
        <w:rPr>
          <w:rFonts w:ascii="Century Gothic" w:hAnsi="Century Gothic" w:cs="Calibri"/>
          <w:i/>
        </w:rPr>
        <w:t>Liverpool</w:t>
      </w:r>
      <w:r w:rsidRPr="00256AE1">
        <w:rPr>
          <w:rFonts w:ascii="Century Gothic" w:hAnsi="Century Gothic" w:cs="Calibri"/>
        </w:rPr>
        <w:t xml:space="preserve"> alrededor de la República Mexicana</w:t>
      </w:r>
      <w:r w:rsidR="00284B42" w:rsidRPr="00256AE1">
        <w:rPr>
          <w:rFonts w:ascii="Century Gothic" w:hAnsi="Century Gothic" w:cs="Calibri"/>
        </w:rPr>
        <w:t>,</w:t>
      </w:r>
      <w:r w:rsidRPr="00256AE1">
        <w:rPr>
          <w:rFonts w:ascii="Century Gothic" w:hAnsi="Century Gothic" w:cs="Calibri"/>
        </w:rPr>
        <w:t xml:space="preserve"> desde</w:t>
      </w:r>
      <w:r w:rsidR="00BE669D" w:rsidRPr="00256AE1">
        <w:rPr>
          <w:rFonts w:ascii="Century Gothic" w:hAnsi="Century Gothic" w:cs="Calibri"/>
        </w:rPr>
        <w:t xml:space="preserve"> </w:t>
      </w:r>
      <w:r w:rsidR="00187241" w:rsidRPr="00256AE1">
        <w:rPr>
          <w:rFonts w:ascii="Century Gothic" w:hAnsi="Century Gothic" w:cs="Calibri"/>
        </w:rPr>
        <w:t>22 de noviembre</w:t>
      </w:r>
      <w:r w:rsidR="00BE669D" w:rsidRPr="00256AE1">
        <w:rPr>
          <w:rFonts w:ascii="Century Gothic" w:hAnsi="Century Gothic" w:cs="Calibri"/>
        </w:rPr>
        <w:t xml:space="preserve"> al</w:t>
      </w:r>
      <w:r w:rsidR="00187241" w:rsidRPr="00256AE1">
        <w:rPr>
          <w:rFonts w:ascii="Century Gothic" w:hAnsi="Century Gothic" w:cs="Calibri"/>
        </w:rPr>
        <w:t xml:space="preserve"> </w:t>
      </w:r>
      <w:r w:rsidR="00256AE1" w:rsidRPr="00256AE1">
        <w:rPr>
          <w:rFonts w:ascii="Century Gothic" w:hAnsi="Century Gothic" w:cs="Calibri"/>
        </w:rPr>
        <w:t>17 de diciembre</w:t>
      </w:r>
      <w:r w:rsidRPr="00256AE1">
        <w:rPr>
          <w:rFonts w:ascii="Century Gothic" w:hAnsi="Century Gothic" w:cs="Calibri"/>
        </w:rPr>
        <w:t>.</w:t>
      </w:r>
      <w:r>
        <w:rPr>
          <w:rFonts w:ascii="Century Gothic" w:hAnsi="Century Gothic" w:cs="Calibri"/>
        </w:rPr>
        <w:t xml:space="preserve"> </w:t>
      </w:r>
    </w:p>
    <w:p w14:paraId="7A16D1D6" w14:textId="5035E895" w:rsidR="005E768B" w:rsidRDefault="005E768B" w:rsidP="005E768B">
      <w:pPr>
        <w:pStyle w:val="ListParagraph"/>
        <w:numPr>
          <w:ilvl w:val="0"/>
          <w:numId w:val="5"/>
        </w:numPr>
        <w:jc w:val="both"/>
        <w:rPr>
          <w:rFonts w:ascii="Century Gothic" w:hAnsi="Century Gothic" w:cs="Calibri"/>
        </w:rPr>
      </w:pPr>
      <w:r>
        <w:rPr>
          <w:rFonts w:ascii="Century Gothic" w:hAnsi="Century Gothic" w:cs="Calibri"/>
        </w:rPr>
        <w:t xml:space="preserve">Para ver el video haz click </w:t>
      </w:r>
      <w:hyperlink r:id="rId7" w:history="1">
        <w:r w:rsidRPr="005E768B">
          <w:rPr>
            <w:rStyle w:val="Hyperlink"/>
            <w:rFonts w:ascii="Century Gothic" w:hAnsi="Century Gothic" w:cs="Calibri"/>
          </w:rPr>
          <w:t>aquí</w:t>
        </w:r>
      </w:hyperlink>
      <w:r>
        <w:rPr>
          <w:rFonts w:ascii="Century Gothic" w:hAnsi="Century Gothic" w:cs="Calibri"/>
        </w:rPr>
        <w:t xml:space="preserve">. </w:t>
      </w:r>
    </w:p>
    <w:p w14:paraId="58BA1B57" w14:textId="77777777" w:rsidR="00BA1DC0" w:rsidRDefault="00BA1DC0" w:rsidP="00953C72">
      <w:pPr>
        <w:jc w:val="both"/>
        <w:rPr>
          <w:rFonts w:ascii="Century Gothic" w:hAnsi="Century Gothic" w:cs="Calibri"/>
          <w:b/>
          <w:color w:val="E43AA6"/>
        </w:rPr>
      </w:pPr>
    </w:p>
    <w:p w14:paraId="064364F3" w14:textId="74C3BA0A" w:rsidR="00832719" w:rsidRPr="0002643A" w:rsidRDefault="00832719" w:rsidP="00953C72">
      <w:pPr>
        <w:jc w:val="both"/>
        <w:rPr>
          <w:rFonts w:ascii="Century Gothic" w:hAnsi="Century Gothic" w:cs="Calibri"/>
          <w:b/>
          <w:color w:val="E43AA6"/>
        </w:rPr>
      </w:pPr>
      <w:r w:rsidRPr="0002643A">
        <w:rPr>
          <w:rFonts w:ascii="Century Gothic" w:hAnsi="Century Gothic" w:cs="Calibri"/>
          <w:b/>
          <w:color w:val="E43AA6"/>
        </w:rPr>
        <w:t xml:space="preserve">BOLO FEST </w:t>
      </w:r>
    </w:p>
    <w:p w14:paraId="628483BC" w14:textId="111FF631" w:rsidR="00A4333C" w:rsidRPr="0002643A" w:rsidRDefault="00832719" w:rsidP="00953C72">
      <w:pPr>
        <w:ind w:left="708"/>
        <w:jc w:val="both"/>
        <w:rPr>
          <w:rFonts w:ascii="Century Gothic" w:hAnsi="Century Gothic" w:cs="Calibri"/>
        </w:rPr>
      </w:pPr>
      <w:r w:rsidRPr="0002643A">
        <w:rPr>
          <w:rFonts w:ascii="Century Gothic" w:hAnsi="Century Gothic" w:cs="Calibri"/>
        </w:rPr>
        <w:t xml:space="preserve">El </w:t>
      </w:r>
      <w:r w:rsidR="00EA0597" w:rsidRPr="0002643A">
        <w:rPr>
          <w:rFonts w:ascii="Century Gothic" w:hAnsi="Century Gothic" w:cs="Calibri"/>
        </w:rPr>
        <w:t>2</w:t>
      </w:r>
      <w:r w:rsidR="000B092A">
        <w:rPr>
          <w:rFonts w:ascii="Century Gothic" w:hAnsi="Century Gothic" w:cs="Calibri"/>
        </w:rPr>
        <w:t>5</w:t>
      </w:r>
      <w:r w:rsidR="00EA0597" w:rsidRPr="0002643A">
        <w:rPr>
          <w:rFonts w:ascii="Century Gothic" w:hAnsi="Century Gothic" w:cs="Calibri"/>
        </w:rPr>
        <w:t xml:space="preserve"> de n</w:t>
      </w:r>
      <w:r w:rsidRPr="0002643A">
        <w:rPr>
          <w:rFonts w:ascii="Century Gothic" w:hAnsi="Century Gothic" w:cs="Calibri"/>
        </w:rPr>
        <w:t xml:space="preserve">oviembre a las </w:t>
      </w:r>
      <w:r w:rsidR="000B092A">
        <w:rPr>
          <w:rFonts w:ascii="Century Gothic" w:hAnsi="Century Gothic" w:cs="Calibri"/>
        </w:rPr>
        <w:t>9</w:t>
      </w:r>
      <w:r w:rsidRPr="0002643A">
        <w:rPr>
          <w:rFonts w:ascii="Century Gothic" w:hAnsi="Century Gothic" w:cs="Calibri"/>
        </w:rPr>
        <w:t>:</w:t>
      </w:r>
      <w:r w:rsidR="000B092A">
        <w:rPr>
          <w:rFonts w:ascii="Century Gothic" w:hAnsi="Century Gothic" w:cs="Calibri"/>
        </w:rPr>
        <w:t>3</w:t>
      </w:r>
      <w:r w:rsidRPr="0002643A">
        <w:rPr>
          <w:rFonts w:ascii="Century Gothic" w:hAnsi="Century Gothic" w:cs="Calibri"/>
        </w:rPr>
        <w:t>0am</w:t>
      </w:r>
      <w:r w:rsidR="00EA0597" w:rsidRPr="0002643A">
        <w:rPr>
          <w:rFonts w:ascii="Century Gothic" w:hAnsi="Century Gothic" w:cs="Calibri"/>
        </w:rPr>
        <w:t xml:space="preserve"> en la CDMX</w:t>
      </w:r>
      <w:r w:rsidRPr="0002643A">
        <w:rPr>
          <w:rFonts w:ascii="Century Gothic" w:hAnsi="Century Gothic" w:cs="Calibri"/>
        </w:rPr>
        <w:t xml:space="preserve">, </w:t>
      </w:r>
      <w:r w:rsidRPr="00947519">
        <w:rPr>
          <w:rFonts w:ascii="Century Gothic" w:hAnsi="Century Gothic" w:cs="Calibri"/>
          <w:i/>
        </w:rPr>
        <w:t>Liverpool</w:t>
      </w:r>
      <w:r w:rsidR="005165C9">
        <w:rPr>
          <w:rFonts w:ascii="Century Gothic" w:hAnsi="Century Gothic" w:cs="Calibri"/>
        </w:rPr>
        <w:t xml:space="preserve"> organizará por tercer</w:t>
      </w:r>
      <w:r w:rsidRPr="0002643A">
        <w:rPr>
          <w:rFonts w:ascii="Century Gothic" w:hAnsi="Century Gothic" w:cs="Calibri"/>
        </w:rPr>
        <w:t xml:space="preserve"> </w:t>
      </w:r>
      <w:r w:rsidR="00BE669D">
        <w:rPr>
          <w:rFonts w:ascii="Century Gothic" w:hAnsi="Century Gothic" w:cs="Calibri"/>
        </w:rPr>
        <w:t xml:space="preserve">año </w:t>
      </w:r>
      <w:r w:rsidR="005E768B" w:rsidRPr="0002643A">
        <w:rPr>
          <w:rFonts w:ascii="Century Gothic" w:hAnsi="Century Gothic" w:cs="Calibri"/>
        </w:rPr>
        <w:t xml:space="preserve">consecutivo </w:t>
      </w:r>
      <w:r w:rsidR="005E768B" w:rsidRPr="0002643A">
        <w:rPr>
          <w:rFonts w:ascii="Century Gothic" w:hAnsi="Century Gothic" w:cs="Calibri"/>
          <w:i/>
        </w:rPr>
        <w:t>BOLO</w:t>
      </w:r>
      <w:r w:rsidRPr="0002643A">
        <w:rPr>
          <w:rFonts w:ascii="Century Gothic" w:hAnsi="Century Gothic" w:cs="Calibri"/>
          <w:i/>
        </w:rPr>
        <w:t xml:space="preserve"> FEST</w:t>
      </w:r>
      <w:r w:rsidR="005165C9">
        <w:rPr>
          <w:rFonts w:ascii="Century Gothic" w:hAnsi="Century Gothic" w:cs="Calibri"/>
        </w:rPr>
        <w:t>, el</w:t>
      </w:r>
      <w:r w:rsidRPr="0002643A">
        <w:rPr>
          <w:rFonts w:ascii="Century Gothic" w:hAnsi="Century Gothic" w:cs="Calibri"/>
        </w:rPr>
        <w:t xml:space="preserve"> desfile</w:t>
      </w:r>
      <w:r w:rsidR="005165C9">
        <w:rPr>
          <w:rFonts w:ascii="Century Gothic" w:hAnsi="Century Gothic" w:cs="Calibri"/>
        </w:rPr>
        <w:t xml:space="preserve"> navideño</w:t>
      </w:r>
      <w:r w:rsidRPr="0002643A">
        <w:rPr>
          <w:rFonts w:ascii="Century Gothic" w:hAnsi="Century Gothic" w:cs="Calibri"/>
        </w:rPr>
        <w:t xml:space="preserve"> de 2.5 km lleno de magia</w:t>
      </w:r>
      <w:r w:rsidR="008C68A2">
        <w:rPr>
          <w:rFonts w:ascii="Century Gothic" w:hAnsi="Century Gothic" w:cs="Calibri"/>
        </w:rPr>
        <w:t>. Partiendo</w:t>
      </w:r>
      <w:r w:rsidRPr="0002643A">
        <w:rPr>
          <w:rFonts w:ascii="Century Gothic" w:hAnsi="Century Gothic" w:cs="Calibri"/>
        </w:rPr>
        <w:t xml:space="preserve"> </w:t>
      </w:r>
      <w:r w:rsidR="008C68A2">
        <w:rPr>
          <w:rFonts w:ascii="Century Gothic" w:hAnsi="Century Gothic" w:cs="Calibri"/>
        </w:rPr>
        <w:t>de</w:t>
      </w:r>
      <w:r w:rsidR="008C68A2" w:rsidRPr="0002643A">
        <w:rPr>
          <w:rFonts w:ascii="Century Gothic" w:hAnsi="Century Gothic" w:cs="Calibri"/>
        </w:rPr>
        <w:t xml:space="preserve"> </w:t>
      </w:r>
      <w:r w:rsidRPr="0002643A">
        <w:rPr>
          <w:rFonts w:ascii="Century Gothic" w:hAnsi="Century Gothic" w:cs="Calibri"/>
        </w:rPr>
        <w:t>la Estela de Luz</w:t>
      </w:r>
      <w:r w:rsidR="008C68A2">
        <w:rPr>
          <w:rFonts w:ascii="Century Gothic" w:hAnsi="Century Gothic" w:cs="Calibri"/>
        </w:rPr>
        <w:t xml:space="preserve"> </w:t>
      </w:r>
      <w:r w:rsidR="005E768B">
        <w:rPr>
          <w:rFonts w:ascii="Century Gothic" w:hAnsi="Century Gothic" w:cs="Calibri"/>
        </w:rPr>
        <w:t xml:space="preserve">y </w:t>
      </w:r>
      <w:r w:rsidR="005E768B" w:rsidRPr="0002643A">
        <w:rPr>
          <w:rFonts w:ascii="Century Gothic" w:hAnsi="Century Gothic" w:cs="Calibri"/>
        </w:rPr>
        <w:t>hasta</w:t>
      </w:r>
      <w:r w:rsidRPr="0002643A">
        <w:rPr>
          <w:rFonts w:ascii="Century Gothic" w:hAnsi="Century Gothic" w:cs="Calibri"/>
        </w:rPr>
        <w:t xml:space="preserve"> la Glorieta de Colón</w:t>
      </w:r>
      <w:r w:rsidR="005165C9">
        <w:rPr>
          <w:rFonts w:ascii="Century Gothic" w:hAnsi="Century Gothic" w:cs="Calibri"/>
        </w:rPr>
        <w:t xml:space="preserve"> sobre Paseo de la Reforma</w:t>
      </w:r>
      <w:r w:rsidR="008C68A2">
        <w:rPr>
          <w:rFonts w:ascii="Century Gothic" w:hAnsi="Century Gothic" w:cs="Calibri"/>
        </w:rPr>
        <w:t>, el público podrá disfrutar de</w:t>
      </w:r>
      <w:r w:rsidR="00284B42">
        <w:rPr>
          <w:rFonts w:ascii="Century Gothic" w:hAnsi="Century Gothic" w:cs="Calibri"/>
        </w:rPr>
        <w:t xml:space="preserve"> </w:t>
      </w:r>
      <w:r w:rsidRPr="0002643A">
        <w:rPr>
          <w:rFonts w:ascii="Century Gothic" w:hAnsi="Century Gothic" w:cs="Calibri"/>
        </w:rPr>
        <w:t xml:space="preserve">carros alegóricos, globos </w:t>
      </w:r>
      <w:r w:rsidRPr="0002643A">
        <w:rPr>
          <w:rFonts w:ascii="Century Gothic" w:hAnsi="Century Gothic" w:cs="Calibri"/>
        </w:rPr>
        <w:lastRenderedPageBreak/>
        <w:t>gigantes de personajes icónicos, bailarines y espectáculos musicales de</w:t>
      </w:r>
      <w:r w:rsidR="00F62FB5">
        <w:rPr>
          <w:rFonts w:ascii="Century Gothic" w:hAnsi="Century Gothic" w:cs="Calibri"/>
        </w:rPr>
        <w:t xml:space="preserve"> Timbiriche, Dvicio y Axel Muñíz.</w:t>
      </w:r>
      <w:r w:rsidRPr="0002643A">
        <w:rPr>
          <w:rFonts w:ascii="Century Gothic" w:hAnsi="Century Gothic" w:cs="Calibri"/>
        </w:rPr>
        <w:t xml:space="preserve"> </w:t>
      </w:r>
    </w:p>
    <w:p w14:paraId="10BEABC0" w14:textId="337DDA1B" w:rsidR="00832719" w:rsidRDefault="008C68A2" w:rsidP="00953C72">
      <w:pPr>
        <w:ind w:left="708"/>
        <w:jc w:val="both"/>
        <w:rPr>
          <w:rFonts w:ascii="Century Gothic" w:hAnsi="Century Gothic" w:cs="Calibri"/>
        </w:rPr>
      </w:pPr>
      <w:r w:rsidRPr="001105F3">
        <w:rPr>
          <w:rFonts w:ascii="Century Gothic" w:hAnsi="Century Gothic" w:cs="Calibri"/>
        </w:rPr>
        <w:t>Este</w:t>
      </w:r>
      <w:r w:rsidR="00A4333C" w:rsidRPr="001105F3">
        <w:rPr>
          <w:rFonts w:ascii="Century Gothic" w:hAnsi="Century Gothic" w:cs="Calibri"/>
        </w:rPr>
        <w:t xml:space="preserve"> año, </w:t>
      </w:r>
      <w:r w:rsidR="00896415">
        <w:rPr>
          <w:rFonts w:ascii="Century Gothic" w:hAnsi="Century Gothic" w:cs="Calibri"/>
        </w:rPr>
        <w:t xml:space="preserve">los integrantes de Timbiriche </w:t>
      </w:r>
      <w:r w:rsidR="001F6A46">
        <w:rPr>
          <w:rFonts w:ascii="Century Gothic" w:hAnsi="Century Gothic" w:cs="Calibri"/>
        </w:rPr>
        <w:t xml:space="preserve">acompañaran a Bolo para ser </w:t>
      </w:r>
      <w:r w:rsidR="00896415">
        <w:rPr>
          <w:rFonts w:ascii="Century Gothic" w:hAnsi="Century Gothic" w:cs="Calibri"/>
        </w:rPr>
        <w:t>lo</w:t>
      </w:r>
      <w:r w:rsidR="00EA0597" w:rsidRPr="001105F3">
        <w:rPr>
          <w:rFonts w:ascii="Century Gothic" w:hAnsi="Century Gothic" w:cs="Calibri"/>
        </w:rPr>
        <w:t>s</w:t>
      </w:r>
      <w:r w:rsidR="00A4333C" w:rsidRPr="001105F3">
        <w:rPr>
          <w:rFonts w:ascii="Century Gothic" w:hAnsi="Century Gothic" w:cs="Calibri"/>
        </w:rPr>
        <w:t xml:space="preserve"> protagonistas </w:t>
      </w:r>
      <w:r w:rsidR="001F6A46">
        <w:rPr>
          <w:rFonts w:ascii="Century Gothic" w:hAnsi="Century Gothic" w:cs="Calibri"/>
        </w:rPr>
        <w:t>e</w:t>
      </w:r>
      <w:r w:rsidR="00284B42" w:rsidRPr="001105F3">
        <w:rPr>
          <w:rFonts w:ascii="Century Gothic" w:hAnsi="Century Gothic" w:cs="Calibri"/>
        </w:rPr>
        <w:t xml:space="preserve"> interpretar el</w:t>
      </w:r>
      <w:r w:rsidR="00A4333C" w:rsidRPr="001105F3">
        <w:rPr>
          <w:rFonts w:ascii="Century Gothic" w:hAnsi="Century Gothic" w:cs="Calibri"/>
        </w:rPr>
        <w:t xml:space="preserve"> villancico oficial de</w:t>
      </w:r>
      <w:r w:rsidR="00832719" w:rsidRPr="001105F3">
        <w:rPr>
          <w:rFonts w:ascii="Century Gothic" w:hAnsi="Century Gothic" w:cs="Calibri"/>
        </w:rPr>
        <w:t xml:space="preserve"> </w:t>
      </w:r>
      <w:r w:rsidR="00836474" w:rsidRPr="001105F3">
        <w:rPr>
          <w:rFonts w:ascii="Century Gothic" w:hAnsi="Century Gothic" w:cs="Calibri"/>
          <w:i/>
        </w:rPr>
        <w:t>Deseos de Nav</w:t>
      </w:r>
      <w:r w:rsidR="00284B42" w:rsidRPr="001105F3">
        <w:rPr>
          <w:rFonts w:ascii="Century Gothic" w:hAnsi="Century Gothic" w:cs="Calibri"/>
          <w:i/>
        </w:rPr>
        <w:t>idad</w:t>
      </w:r>
      <w:r w:rsidR="001105F3">
        <w:rPr>
          <w:rFonts w:ascii="Century Gothic" w:hAnsi="Century Gothic" w:cs="Calibri"/>
          <w:i/>
        </w:rPr>
        <w:t xml:space="preserve"> de </w:t>
      </w:r>
      <w:r w:rsidR="001F6A46">
        <w:rPr>
          <w:rFonts w:ascii="Century Gothic" w:hAnsi="Century Gothic" w:cs="Calibri"/>
          <w:i/>
        </w:rPr>
        <w:t>Liverpool</w:t>
      </w:r>
      <w:r w:rsidR="001F6A46" w:rsidRPr="00A4333C">
        <w:rPr>
          <w:rFonts w:ascii="Century Gothic" w:hAnsi="Century Gothic" w:cs="Calibri"/>
        </w:rPr>
        <w:t>,</w:t>
      </w:r>
      <w:r w:rsidR="001F6A46">
        <w:rPr>
          <w:rFonts w:ascii="Century Gothic" w:hAnsi="Century Gothic" w:cs="Calibri"/>
        </w:rPr>
        <w:t xml:space="preserve"> acompañando</w:t>
      </w:r>
      <w:r w:rsidR="00832719">
        <w:rPr>
          <w:rFonts w:ascii="Century Gothic" w:hAnsi="Century Gothic" w:cs="Calibri"/>
        </w:rPr>
        <w:t xml:space="preserve"> </w:t>
      </w:r>
      <w:r>
        <w:rPr>
          <w:rFonts w:ascii="Century Gothic" w:hAnsi="Century Gothic" w:cs="Calibri"/>
        </w:rPr>
        <w:t>a</w:t>
      </w:r>
      <w:r w:rsidR="005D389A">
        <w:rPr>
          <w:rFonts w:ascii="Century Gothic" w:hAnsi="Century Gothic" w:cs="Calibri"/>
        </w:rPr>
        <w:t xml:space="preserve"> </w:t>
      </w:r>
      <w:r w:rsidR="00832719">
        <w:rPr>
          <w:rFonts w:ascii="Century Gothic" w:hAnsi="Century Gothic" w:cs="Calibri"/>
        </w:rPr>
        <w:t xml:space="preserve">Santa Claus, los duendes y millones de personas a celebrar el comienzo de la </w:t>
      </w:r>
      <w:r w:rsidR="00896415">
        <w:rPr>
          <w:rFonts w:ascii="Century Gothic" w:hAnsi="Century Gothic" w:cs="Calibri"/>
        </w:rPr>
        <w:t>temporada favorita del año</w:t>
      </w:r>
      <w:r w:rsidR="00832719">
        <w:rPr>
          <w:rFonts w:ascii="Century Gothic" w:hAnsi="Century Gothic" w:cs="Calibri"/>
        </w:rPr>
        <w:t xml:space="preserve">. </w:t>
      </w:r>
    </w:p>
    <w:p w14:paraId="7DCFA02A" w14:textId="77777777" w:rsidR="00832719" w:rsidRDefault="00832719" w:rsidP="00953C72">
      <w:pPr>
        <w:ind w:left="708"/>
        <w:jc w:val="both"/>
        <w:rPr>
          <w:rFonts w:ascii="Century Gothic" w:hAnsi="Century Gothic" w:cs="Calibri"/>
        </w:rPr>
      </w:pPr>
    </w:p>
    <w:p w14:paraId="21406D09" w14:textId="2238C2C8" w:rsidR="00832719" w:rsidRDefault="008C68A2" w:rsidP="00953C72">
      <w:pPr>
        <w:ind w:left="708"/>
        <w:jc w:val="both"/>
        <w:rPr>
          <w:rFonts w:ascii="Century Gothic" w:hAnsi="Century Gothic" w:cs="Calibri"/>
        </w:rPr>
      </w:pPr>
      <w:r>
        <w:rPr>
          <w:rFonts w:ascii="Century Gothic" w:hAnsi="Century Gothic" w:cs="Calibri"/>
        </w:rPr>
        <w:t>Algunas de l</w:t>
      </w:r>
      <w:r w:rsidR="00832719">
        <w:rPr>
          <w:rFonts w:ascii="Century Gothic" w:hAnsi="Century Gothic" w:cs="Calibri"/>
        </w:rPr>
        <w:t xml:space="preserve">as marcas </w:t>
      </w:r>
      <w:r w:rsidR="00832719" w:rsidRPr="0024342E">
        <w:rPr>
          <w:rFonts w:ascii="Century Gothic" w:hAnsi="Century Gothic" w:cs="Calibri"/>
        </w:rPr>
        <w:t>que forman parte del desfile son</w:t>
      </w:r>
      <w:r w:rsidR="00832719">
        <w:rPr>
          <w:rFonts w:ascii="Century Gothic" w:hAnsi="Century Gothic" w:cs="Calibri"/>
        </w:rPr>
        <w:t xml:space="preserve"> </w:t>
      </w:r>
      <w:r w:rsidR="00832719" w:rsidRPr="00960EB9">
        <w:rPr>
          <w:rFonts w:ascii="Century Gothic" w:hAnsi="Century Gothic" w:cs="Calibri"/>
        </w:rPr>
        <w:t>Hasbro, Mattel,</w:t>
      </w:r>
      <w:r w:rsidR="00896415">
        <w:rPr>
          <w:rFonts w:ascii="Century Gothic" w:hAnsi="Century Gothic" w:cs="Calibri"/>
        </w:rPr>
        <w:t xml:space="preserve"> Lego, Spin Master, Ban Dai, GAP, That´s It Glowalker,</w:t>
      </w:r>
      <w:r w:rsidR="00832719" w:rsidRPr="00960EB9">
        <w:rPr>
          <w:rFonts w:ascii="Century Gothic" w:hAnsi="Century Gothic" w:cs="Calibri"/>
        </w:rPr>
        <w:t xml:space="preserve"> Bancomer, Huawei, Six Flags, Discovery</w:t>
      </w:r>
      <w:r w:rsidR="00896415">
        <w:rPr>
          <w:rFonts w:ascii="Century Gothic" w:hAnsi="Century Gothic" w:cs="Calibri"/>
        </w:rPr>
        <w:t xml:space="preserve"> Kids</w:t>
      </w:r>
      <w:r w:rsidR="00832719" w:rsidRPr="00960EB9">
        <w:rPr>
          <w:rFonts w:ascii="Century Gothic" w:hAnsi="Century Gothic" w:cs="Calibri"/>
        </w:rPr>
        <w:t>, Lego, Cartoon Networks, Disney, Playmobil, Kidzania</w:t>
      </w:r>
      <w:r w:rsidR="00832719">
        <w:rPr>
          <w:rFonts w:ascii="Century Gothic" w:hAnsi="Century Gothic" w:cs="Calibri"/>
        </w:rPr>
        <w:t xml:space="preserve"> y </w:t>
      </w:r>
      <w:r w:rsidR="00896415">
        <w:rPr>
          <w:rFonts w:ascii="Century Gothic" w:hAnsi="Century Gothic" w:cs="Calibri"/>
        </w:rPr>
        <w:t>Chevrolet</w:t>
      </w:r>
      <w:r w:rsidR="00832719">
        <w:rPr>
          <w:rFonts w:ascii="Century Gothic" w:hAnsi="Century Gothic" w:cs="Calibri"/>
        </w:rPr>
        <w:t xml:space="preserve">. </w:t>
      </w:r>
    </w:p>
    <w:p w14:paraId="3EAE7757" w14:textId="77777777" w:rsidR="00832719" w:rsidRDefault="00832719" w:rsidP="00A4333C">
      <w:pPr>
        <w:jc w:val="both"/>
        <w:rPr>
          <w:rFonts w:ascii="Century Gothic" w:hAnsi="Century Gothic" w:cs="Calibri"/>
        </w:rPr>
      </w:pPr>
    </w:p>
    <w:p w14:paraId="515CE679" w14:textId="3BB7523F" w:rsidR="005B37EA" w:rsidRPr="001F3263" w:rsidRDefault="005B37EA" w:rsidP="005B37EA">
      <w:pPr>
        <w:jc w:val="both"/>
        <w:rPr>
          <w:rFonts w:ascii="Century Gothic" w:hAnsi="Century Gothic" w:cs="Calibri"/>
          <w:iCs/>
        </w:rPr>
      </w:pPr>
      <w:r w:rsidRPr="00EB1DFD">
        <w:rPr>
          <w:rFonts w:ascii="Century Gothic" w:hAnsi="Century Gothic" w:cs="Calibri"/>
          <w:i/>
          <w:iCs/>
        </w:rPr>
        <w:t>Decorar, Celebrar, Estrenar y Regalar</w:t>
      </w:r>
      <w:r>
        <w:rPr>
          <w:rFonts w:ascii="Century Gothic" w:hAnsi="Century Gothic" w:cs="Calibri"/>
          <w:iCs/>
        </w:rPr>
        <w:t xml:space="preserve"> son los Deseos de Navidad con los que Liverpool </w:t>
      </w:r>
      <w:r w:rsidR="005E768B">
        <w:rPr>
          <w:rFonts w:ascii="Century Gothic" w:hAnsi="Century Gothic" w:cs="Calibri"/>
          <w:iCs/>
        </w:rPr>
        <w:t>está</w:t>
      </w:r>
      <w:r>
        <w:rPr>
          <w:rFonts w:ascii="Century Gothic" w:hAnsi="Century Gothic" w:cs="Calibri"/>
          <w:iCs/>
        </w:rPr>
        <w:t xml:space="preserve"> presente en todos sus almacenes. En </w:t>
      </w:r>
      <w:r w:rsidRPr="00947519">
        <w:rPr>
          <w:rFonts w:ascii="Century Gothic" w:hAnsi="Century Gothic" w:cs="Calibri"/>
          <w:i/>
          <w:iCs/>
        </w:rPr>
        <w:t>Liverpool</w:t>
      </w:r>
      <w:r>
        <w:rPr>
          <w:rFonts w:ascii="Century Gothic" w:hAnsi="Century Gothic" w:cs="Calibri"/>
          <w:iCs/>
        </w:rPr>
        <w:t xml:space="preserve"> puedes encontrar lo </w:t>
      </w:r>
      <w:r w:rsidR="005E768B">
        <w:rPr>
          <w:rFonts w:ascii="Century Gothic" w:hAnsi="Century Gothic" w:cs="Calibri"/>
          <w:iCs/>
        </w:rPr>
        <w:t>último</w:t>
      </w:r>
      <w:r>
        <w:rPr>
          <w:rFonts w:ascii="Century Gothic" w:hAnsi="Century Gothic" w:cs="Calibri"/>
          <w:iCs/>
        </w:rPr>
        <w:t xml:space="preserve"> en tendencia, desde los mejores </w:t>
      </w:r>
      <w:r w:rsidRPr="005D389A">
        <w:rPr>
          <w:rFonts w:ascii="Century Gothic" w:hAnsi="Century Gothic" w:cs="Calibri"/>
          <w:i/>
          <w:iCs/>
        </w:rPr>
        <w:t>outfits</w:t>
      </w:r>
      <w:r>
        <w:rPr>
          <w:rFonts w:ascii="Century Gothic" w:hAnsi="Century Gothic" w:cs="Calibri"/>
          <w:iCs/>
        </w:rPr>
        <w:t xml:space="preserve"> para las posadas, el regalo especial y hasta la cena preparada para compartir en Noche Buena. Sin duda, una amplia gama de artículos para toda la familia.</w:t>
      </w:r>
    </w:p>
    <w:p w14:paraId="46252D48" w14:textId="77777777" w:rsidR="00A4333C" w:rsidRDefault="00A4333C" w:rsidP="00A4333C">
      <w:pPr>
        <w:jc w:val="both"/>
        <w:rPr>
          <w:rFonts w:ascii="Century Gothic" w:hAnsi="Century Gothic" w:cs="Calibri"/>
        </w:rPr>
      </w:pPr>
    </w:p>
    <w:p w14:paraId="190B70EE" w14:textId="49C4BA30" w:rsidR="002F55D0" w:rsidRDefault="005B15C8" w:rsidP="00EA0597">
      <w:pPr>
        <w:jc w:val="both"/>
        <w:rPr>
          <w:rFonts w:ascii="Century Gothic" w:hAnsi="Century Gothic" w:cs="Calibri"/>
        </w:rPr>
      </w:pPr>
      <w:r w:rsidRPr="00947519">
        <w:rPr>
          <w:rFonts w:ascii="Century Gothic" w:hAnsi="Century Gothic" w:cs="Calibri"/>
          <w:i/>
        </w:rPr>
        <w:t>Liverpool</w:t>
      </w:r>
      <w:r>
        <w:rPr>
          <w:rFonts w:ascii="Century Gothic" w:hAnsi="Century Gothic" w:cs="Calibri"/>
        </w:rPr>
        <w:t xml:space="preserve">, la tienda departamental más grande de México, </w:t>
      </w:r>
      <w:r w:rsidR="00A4333C">
        <w:rPr>
          <w:rFonts w:ascii="Century Gothic" w:hAnsi="Century Gothic" w:cs="Calibri"/>
        </w:rPr>
        <w:t xml:space="preserve">está </w:t>
      </w:r>
      <w:r>
        <w:rPr>
          <w:rFonts w:ascii="Century Gothic" w:hAnsi="Century Gothic" w:cs="Calibri"/>
        </w:rPr>
        <w:t>lista</w:t>
      </w:r>
      <w:r w:rsidR="00A4333C" w:rsidRPr="00832719">
        <w:rPr>
          <w:rFonts w:ascii="Century Gothic" w:hAnsi="Century Gothic" w:cs="Calibri"/>
        </w:rPr>
        <w:t xml:space="preserve"> para celebrar</w:t>
      </w:r>
      <w:r w:rsidR="00A4333C">
        <w:rPr>
          <w:rFonts w:ascii="Century Gothic" w:hAnsi="Century Gothic" w:cs="Calibri"/>
        </w:rPr>
        <w:t xml:space="preserve"> este fin de año </w:t>
      </w:r>
      <w:r>
        <w:rPr>
          <w:rFonts w:ascii="Century Gothic" w:hAnsi="Century Gothic" w:cs="Calibri"/>
        </w:rPr>
        <w:t xml:space="preserve">con todos sus clientes en </w:t>
      </w:r>
      <w:r w:rsidR="00BE669D">
        <w:rPr>
          <w:rFonts w:ascii="Century Gothic" w:hAnsi="Century Gothic" w:cs="Calibri"/>
        </w:rPr>
        <w:t>129</w:t>
      </w:r>
      <w:r>
        <w:rPr>
          <w:rFonts w:ascii="Century Gothic" w:hAnsi="Century Gothic" w:cs="Calibri"/>
        </w:rPr>
        <w:t xml:space="preserve"> almacenes alrededor de la república, entregando d</w:t>
      </w:r>
      <w:r w:rsidRPr="005B15C8">
        <w:rPr>
          <w:rFonts w:ascii="Century Gothic" w:hAnsi="Century Gothic" w:cs="Calibri"/>
        </w:rPr>
        <w:t xml:space="preserve">iversión y alegría a las familias mexicanas en un ambiente lleno de </w:t>
      </w:r>
      <w:r w:rsidR="00A57BF7">
        <w:rPr>
          <w:rFonts w:ascii="Century Gothic" w:hAnsi="Century Gothic" w:cs="Calibri"/>
        </w:rPr>
        <w:t xml:space="preserve">color y </w:t>
      </w:r>
      <w:r w:rsidRPr="005B15C8">
        <w:rPr>
          <w:rFonts w:ascii="Century Gothic" w:hAnsi="Century Gothic" w:cs="Calibri"/>
        </w:rPr>
        <w:t xml:space="preserve">magia. </w:t>
      </w:r>
    </w:p>
    <w:p w14:paraId="5946534D" w14:textId="77777777" w:rsidR="002F55D0" w:rsidRDefault="002F55D0" w:rsidP="00EA0597">
      <w:pPr>
        <w:jc w:val="both"/>
        <w:rPr>
          <w:rFonts w:ascii="Century Gothic" w:hAnsi="Century Gothic" w:cs="Calibri"/>
        </w:rPr>
      </w:pPr>
    </w:p>
    <w:p w14:paraId="155E6D50" w14:textId="2617EB9A" w:rsidR="002F55D0" w:rsidRDefault="002F55D0" w:rsidP="00EA0597">
      <w:pPr>
        <w:jc w:val="both"/>
        <w:rPr>
          <w:rFonts w:ascii="Century Gothic" w:hAnsi="Century Gothic" w:cs="Calibri"/>
        </w:rPr>
      </w:pPr>
      <w:r>
        <w:rPr>
          <w:rFonts w:ascii="Century Gothic" w:hAnsi="Century Gothic" w:cs="Calibri"/>
        </w:rPr>
        <w:t>Para más información ingres</w:t>
      </w:r>
      <w:r w:rsidR="00953DEA">
        <w:rPr>
          <w:rFonts w:ascii="Century Gothic" w:hAnsi="Century Gothic" w:cs="Calibri"/>
        </w:rPr>
        <w:t>e</w:t>
      </w:r>
      <w:r>
        <w:rPr>
          <w:rFonts w:ascii="Century Gothic" w:hAnsi="Century Gothic" w:cs="Calibri"/>
        </w:rPr>
        <w:t xml:space="preserve"> a </w:t>
      </w:r>
      <w:hyperlink r:id="rId8" w:history="1">
        <w:r w:rsidRPr="009526DF">
          <w:rPr>
            <w:rStyle w:val="Hyperlink"/>
            <w:rFonts w:ascii="Century Gothic" w:hAnsi="Century Gothic" w:cs="Calibri"/>
          </w:rPr>
          <w:t>www.liverpool.com.mx</w:t>
        </w:r>
      </w:hyperlink>
      <w:r>
        <w:rPr>
          <w:rFonts w:ascii="Century Gothic" w:hAnsi="Century Gothic" w:cs="Calibri"/>
        </w:rPr>
        <w:t xml:space="preserve"> y</w:t>
      </w:r>
      <w:r w:rsidR="00953DEA">
        <w:rPr>
          <w:rFonts w:ascii="Century Gothic" w:hAnsi="Century Gothic" w:cs="Calibri"/>
        </w:rPr>
        <w:t>/o</w:t>
      </w:r>
      <w:r>
        <w:rPr>
          <w:rFonts w:ascii="Century Gothic" w:hAnsi="Century Gothic" w:cs="Calibri"/>
        </w:rPr>
        <w:t xml:space="preserve"> a las redes sociales oficiales de la tienda departamental. </w:t>
      </w:r>
    </w:p>
    <w:p w14:paraId="6294553A" w14:textId="77777777" w:rsidR="002F55D0" w:rsidRPr="0029097F" w:rsidRDefault="002F55D0" w:rsidP="00EA0597">
      <w:pPr>
        <w:pStyle w:val="ListParagraph"/>
        <w:numPr>
          <w:ilvl w:val="0"/>
          <w:numId w:val="3"/>
        </w:numPr>
        <w:jc w:val="both"/>
        <w:rPr>
          <w:rFonts w:ascii="Century Gothic" w:hAnsi="Century Gothic"/>
          <w:noProof/>
          <w:color w:val="000000" w:themeColor="text1"/>
          <w:sz w:val="16"/>
          <w:szCs w:val="16"/>
        </w:rPr>
      </w:pPr>
      <w:r w:rsidRPr="0029097F">
        <w:rPr>
          <w:rFonts w:ascii="Century Gothic" w:hAnsi="Century Gothic"/>
          <w:noProof/>
          <w:color w:val="000000" w:themeColor="text1"/>
          <w:sz w:val="16"/>
          <w:szCs w:val="16"/>
        </w:rPr>
        <w:lastRenderedPageBreak/>
        <w:t xml:space="preserve">Facebook: Liverpool </w:t>
      </w:r>
    </w:p>
    <w:p w14:paraId="6F9670A1" w14:textId="77777777" w:rsidR="002F55D0" w:rsidRPr="0029097F" w:rsidRDefault="002F55D0" w:rsidP="00EA0597">
      <w:pPr>
        <w:pStyle w:val="ListParagraph"/>
        <w:numPr>
          <w:ilvl w:val="0"/>
          <w:numId w:val="3"/>
        </w:numPr>
        <w:jc w:val="both"/>
        <w:rPr>
          <w:rFonts w:ascii="Century Gothic" w:hAnsi="Century Gothic"/>
          <w:noProof/>
          <w:color w:val="000000" w:themeColor="text1"/>
          <w:sz w:val="16"/>
          <w:szCs w:val="16"/>
        </w:rPr>
      </w:pPr>
      <w:r w:rsidRPr="0029097F">
        <w:rPr>
          <w:rFonts w:ascii="Century Gothic" w:hAnsi="Century Gothic"/>
          <w:noProof/>
          <w:color w:val="000000" w:themeColor="text1"/>
          <w:sz w:val="16"/>
          <w:szCs w:val="16"/>
        </w:rPr>
        <w:t>Twitter: @liverpoolmexico</w:t>
      </w:r>
    </w:p>
    <w:p w14:paraId="796BB32A" w14:textId="77777777" w:rsidR="002F55D0" w:rsidRPr="0029097F" w:rsidRDefault="002F55D0" w:rsidP="00EA0597">
      <w:pPr>
        <w:pStyle w:val="ListParagraph"/>
        <w:numPr>
          <w:ilvl w:val="0"/>
          <w:numId w:val="3"/>
        </w:numPr>
        <w:jc w:val="both"/>
        <w:rPr>
          <w:rFonts w:ascii="Century Gothic" w:hAnsi="Century Gothic"/>
          <w:noProof/>
          <w:color w:val="000000" w:themeColor="text1"/>
          <w:sz w:val="16"/>
          <w:szCs w:val="16"/>
        </w:rPr>
      </w:pPr>
      <w:r w:rsidRPr="0029097F">
        <w:rPr>
          <w:rFonts w:ascii="Century Gothic" w:hAnsi="Century Gothic"/>
          <w:noProof/>
          <w:color w:val="000000" w:themeColor="text1"/>
          <w:sz w:val="16"/>
          <w:szCs w:val="16"/>
        </w:rPr>
        <w:t>Instagram: @liverpool_mexico</w:t>
      </w:r>
    </w:p>
    <w:p w14:paraId="33C55B01" w14:textId="77777777" w:rsidR="002F55D0" w:rsidRPr="0029097F" w:rsidRDefault="002F55D0" w:rsidP="002F55D0">
      <w:pPr>
        <w:pStyle w:val="ListParagraph"/>
        <w:numPr>
          <w:ilvl w:val="0"/>
          <w:numId w:val="3"/>
        </w:numPr>
        <w:jc w:val="both"/>
        <w:rPr>
          <w:rFonts w:ascii="Century Gothic" w:hAnsi="Century Gothic"/>
          <w:noProof/>
          <w:color w:val="000000" w:themeColor="text1"/>
          <w:sz w:val="16"/>
          <w:szCs w:val="16"/>
        </w:rPr>
      </w:pPr>
      <w:r w:rsidRPr="0029097F">
        <w:rPr>
          <w:rFonts w:ascii="Century Gothic" w:hAnsi="Century Gothic"/>
          <w:noProof/>
          <w:color w:val="000000" w:themeColor="text1"/>
          <w:sz w:val="16"/>
          <w:szCs w:val="16"/>
        </w:rPr>
        <w:t xml:space="preserve">Snapchat: liverpoolmexico </w:t>
      </w:r>
    </w:p>
    <w:p w14:paraId="67432139" w14:textId="77777777" w:rsidR="002F55D0" w:rsidRDefault="002F55D0" w:rsidP="005B15C8">
      <w:pPr>
        <w:rPr>
          <w:rFonts w:ascii="Century Gothic" w:hAnsi="Century Gothic" w:cs="Calibri"/>
        </w:rPr>
      </w:pPr>
    </w:p>
    <w:p w14:paraId="0BF784BD" w14:textId="77777777" w:rsidR="00C34D7F" w:rsidRDefault="00C34D7F" w:rsidP="005B15C8">
      <w:pPr>
        <w:rPr>
          <w:rFonts w:ascii="Century Gothic" w:hAnsi="Century Gothic" w:cs="Calibri"/>
        </w:rPr>
      </w:pPr>
    </w:p>
    <w:p w14:paraId="31ABEBFA" w14:textId="0F89F4A3" w:rsidR="00C34D7F" w:rsidRPr="00C973E2" w:rsidRDefault="00C34D7F" w:rsidP="00C34D7F">
      <w:pPr>
        <w:jc w:val="center"/>
        <w:rPr>
          <w:rFonts w:ascii="Century Gothic" w:hAnsi="Century Gothic" w:cs="Calibri"/>
          <w:b/>
          <w:color w:val="E43AA6"/>
        </w:rPr>
      </w:pPr>
      <w:r w:rsidRPr="00C973E2">
        <w:rPr>
          <w:rFonts w:ascii="Century Gothic" w:hAnsi="Century Gothic" w:cs="Calibri"/>
          <w:b/>
          <w:color w:val="E43AA6"/>
        </w:rPr>
        <w:t>¡Encendamos juntos l</w:t>
      </w:r>
      <w:r w:rsidR="00284B42" w:rsidRPr="00C973E2">
        <w:rPr>
          <w:rFonts w:ascii="Century Gothic" w:hAnsi="Century Gothic" w:cs="Calibri"/>
          <w:b/>
          <w:color w:val="E43AA6"/>
        </w:rPr>
        <w:t>os Des</w:t>
      </w:r>
      <w:r w:rsidR="00836474" w:rsidRPr="00C973E2">
        <w:rPr>
          <w:rFonts w:ascii="Century Gothic" w:hAnsi="Century Gothic" w:cs="Calibri"/>
          <w:b/>
          <w:color w:val="E43AA6"/>
        </w:rPr>
        <w:t>e</w:t>
      </w:r>
      <w:r w:rsidR="00284B42" w:rsidRPr="00C973E2">
        <w:rPr>
          <w:rFonts w:ascii="Century Gothic" w:hAnsi="Century Gothic" w:cs="Calibri"/>
          <w:b/>
          <w:color w:val="E43AA6"/>
        </w:rPr>
        <w:t xml:space="preserve">os de </w:t>
      </w:r>
      <w:r w:rsidRPr="00C973E2">
        <w:rPr>
          <w:rFonts w:ascii="Century Gothic" w:hAnsi="Century Gothic" w:cs="Calibri"/>
          <w:b/>
          <w:color w:val="E43AA6"/>
        </w:rPr>
        <w:t>Navidad!</w:t>
      </w:r>
    </w:p>
    <w:p w14:paraId="2B889AD5" w14:textId="77777777" w:rsidR="005B15C8" w:rsidRDefault="005B15C8" w:rsidP="00A4333C">
      <w:pPr>
        <w:jc w:val="both"/>
        <w:rPr>
          <w:rFonts w:ascii="Century Gothic" w:hAnsi="Century Gothic" w:cs="Calibri"/>
        </w:rPr>
      </w:pPr>
    </w:p>
    <w:p w14:paraId="18809989" w14:textId="092B9775" w:rsidR="00C34D7F" w:rsidRPr="001105F3" w:rsidRDefault="005B15C8" w:rsidP="001105F3">
      <w:pPr>
        <w:jc w:val="center"/>
        <w:rPr>
          <w:rFonts w:ascii="Century Gothic" w:hAnsi="Century Gothic" w:cs="Calibri"/>
          <w:b/>
        </w:rPr>
      </w:pPr>
      <w:r w:rsidRPr="001105F3">
        <w:rPr>
          <w:rFonts w:ascii="Century Gothic" w:hAnsi="Century Gothic" w:cs="Calibri"/>
          <w:b/>
        </w:rPr>
        <w:t>###</w:t>
      </w:r>
    </w:p>
    <w:p w14:paraId="188ED618" w14:textId="77777777" w:rsidR="00C34D7F" w:rsidRDefault="00C34D7F" w:rsidP="00C34D7F">
      <w:pPr>
        <w:pStyle w:val="NormalWeb"/>
        <w:spacing w:before="0" w:beforeAutospacing="0" w:after="0" w:afterAutospacing="0"/>
        <w:jc w:val="both"/>
        <w:rPr>
          <w:rFonts w:ascii="Century Gothic" w:hAnsi="Century Gothic"/>
          <w:b/>
          <w:color w:val="000000" w:themeColor="text1"/>
          <w:sz w:val="16"/>
          <w:szCs w:val="16"/>
        </w:rPr>
      </w:pPr>
    </w:p>
    <w:p w14:paraId="7EB63CE5" w14:textId="77777777" w:rsidR="005D389A" w:rsidRDefault="005D389A" w:rsidP="00C34D7F">
      <w:pPr>
        <w:pStyle w:val="NormalWeb"/>
        <w:spacing w:before="0" w:beforeAutospacing="0" w:after="0" w:afterAutospacing="0"/>
        <w:jc w:val="both"/>
        <w:rPr>
          <w:rFonts w:ascii="Century Gothic" w:hAnsi="Century Gothic"/>
          <w:b/>
          <w:color w:val="7F7F7F" w:themeColor="text1" w:themeTint="80"/>
          <w:sz w:val="15"/>
          <w:szCs w:val="16"/>
          <w:lang w:val="es-MX"/>
        </w:rPr>
      </w:pPr>
    </w:p>
    <w:p w14:paraId="304B281C" w14:textId="77777777" w:rsidR="005D389A" w:rsidRDefault="005D389A" w:rsidP="00C34D7F">
      <w:pPr>
        <w:pStyle w:val="NormalWeb"/>
        <w:spacing w:before="0" w:beforeAutospacing="0" w:after="0" w:afterAutospacing="0"/>
        <w:jc w:val="both"/>
        <w:rPr>
          <w:rFonts w:ascii="Century Gothic" w:hAnsi="Century Gothic"/>
          <w:b/>
          <w:color w:val="7F7F7F" w:themeColor="text1" w:themeTint="80"/>
          <w:sz w:val="15"/>
          <w:szCs w:val="16"/>
          <w:lang w:val="es-MX"/>
        </w:rPr>
      </w:pPr>
    </w:p>
    <w:p w14:paraId="3C520D05" w14:textId="77777777" w:rsidR="00644883" w:rsidRPr="005F24AB" w:rsidRDefault="00644883" w:rsidP="00644883">
      <w:pPr>
        <w:pStyle w:val="NormalWeb"/>
        <w:contextualSpacing/>
        <w:jc w:val="both"/>
        <w:rPr>
          <w:rFonts w:ascii="Century Gothic" w:hAnsi="Century Gothic"/>
          <w:b/>
          <w:sz w:val="18"/>
          <w:szCs w:val="18"/>
        </w:rPr>
      </w:pPr>
      <w:r w:rsidRPr="005F24AB">
        <w:rPr>
          <w:rFonts w:ascii="Century Gothic" w:hAnsi="Century Gothic"/>
          <w:b/>
          <w:sz w:val="18"/>
          <w:szCs w:val="18"/>
        </w:rPr>
        <w:t>Acerca de Liverpool</w:t>
      </w:r>
    </w:p>
    <w:p w14:paraId="32CA40C0" w14:textId="77777777" w:rsidR="00644883" w:rsidRPr="005F24AB" w:rsidRDefault="00644883" w:rsidP="00644883">
      <w:pPr>
        <w:pStyle w:val="NormalWeb"/>
        <w:contextualSpacing/>
        <w:jc w:val="both"/>
        <w:rPr>
          <w:rFonts w:ascii="Century Gothic" w:hAnsi="Century Gothic"/>
          <w:sz w:val="18"/>
          <w:szCs w:val="18"/>
        </w:rPr>
      </w:pPr>
      <w:r w:rsidRPr="005F24AB">
        <w:rPr>
          <w:rFonts w:ascii="Century Gothic" w:hAnsi="Century Gothic"/>
          <w:sz w:val="18"/>
          <w:szCs w:val="18"/>
        </w:rPr>
        <w:t>Liverpool, líder en tiendas departamentales tiene presencia en toda la República Mexicana a través de 129 almacenes, incluyendo Fábricas de Francia, a los que incorporan también 26 centros comerciales en 15 estados de la República y boutiques. Durante 170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64,000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1422C79D" w14:textId="77777777" w:rsidR="00644883" w:rsidRPr="005F24AB" w:rsidRDefault="00644883" w:rsidP="00644883">
      <w:pPr>
        <w:pStyle w:val="NormalWeb"/>
        <w:contextualSpacing/>
        <w:jc w:val="both"/>
        <w:rPr>
          <w:rFonts w:ascii="Century Gothic" w:hAnsi="Century Gothic"/>
          <w:sz w:val="18"/>
          <w:szCs w:val="18"/>
        </w:rPr>
      </w:pPr>
    </w:p>
    <w:p w14:paraId="15509EEA" w14:textId="77777777" w:rsidR="00644883" w:rsidRPr="005F24AB" w:rsidRDefault="00644883" w:rsidP="00644883">
      <w:pPr>
        <w:pStyle w:val="NormalWeb"/>
        <w:contextualSpacing/>
        <w:jc w:val="both"/>
        <w:rPr>
          <w:rFonts w:ascii="Century Gothic" w:hAnsi="Century Gothic"/>
          <w:sz w:val="18"/>
          <w:szCs w:val="18"/>
        </w:rPr>
      </w:pPr>
      <w:r w:rsidRPr="005F24AB">
        <w:rPr>
          <w:rFonts w:ascii="Century Gothic" w:hAnsi="Century Gothic"/>
          <w:sz w:val="18"/>
          <w:szCs w:val="18"/>
        </w:rPr>
        <w:t>Sigue a Liverpool en </w:t>
      </w:r>
      <w:hyperlink r:id="rId9" w:tgtFrame="_blank" w:history="1">
        <w:r w:rsidRPr="005F24AB">
          <w:rPr>
            <w:rFonts w:ascii="Century Gothic" w:hAnsi="Century Gothic"/>
            <w:sz w:val="18"/>
            <w:szCs w:val="18"/>
          </w:rPr>
          <w:t>Liverpool.com.mx</w:t>
        </w:r>
      </w:hyperlink>
      <w:r w:rsidRPr="005F24AB">
        <w:rPr>
          <w:rFonts w:ascii="Century Gothic" w:hAnsi="Century Gothic"/>
          <w:sz w:val="18"/>
          <w:szCs w:val="18"/>
        </w:rPr>
        <w:t> / FB liverpoolmexico / @liverpoolmexico</w:t>
      </w:r>
    </w:p>
    <w:p w14:paraId="51C20AB0" w14:textId="77777777" w:rsidR="00C34D7F" w:rsidRPr="00C34D7F" w:rsidRDefault="00C34D7F" w:rsidP="00C34D7F">
      <w:pPr>
        <w:rPr>
          <w:color w:val="7F7F7F" w:themeColor="text1" w:themeTint="80"/>
          <w:sz w:val="13"/>
          <w:szCs w:val="16"/>
        </w:rPr>
      </w:pPr>
    </w:p>
    <w:p w14:paraId="1C20EF56" w14:textId="77777777" w:rsidR="00C34D7F" w:rsidRPr="00C34D7F" w:rsidRDefault="00C34D7F" w:rsidP="00C34D7F">
      <w:pPr>
        <w:autoSpaceDE w:val="0"/>
        <w:autoSpaceDN w:val="0"/>
        <w:adjustRightInd w:val="0"/>
        <w:jc w:val="both"/>
        <w:rPr>
          <w:rFonts w:ascii="Tahoma" w:hAnsi="Tahoma" w:cs="Arial"/>
          <w:b/>
          <w:color w:val="7F7F7F" w:themeColor="text1" w:themeTint="80"/>
          <w:sz w:val="13"/>
          <w:szCs w:val="16"/>
        </w:rPr>
      </w:pPr>
    </w:p>
    <w:p w14:paraId="368A7136" w14:textId="77777777" w:rsidR="00C34D7F" w:rsidRPr="00C34D7F" w:rsidRDefault="00C34D7F" w:rsidP="00C34D7F">
      <w:pPr>
        <w:autoSpaceDE w:val="0"/>
        <w:autoSpaceDN w:val="0"/>
        <w:adjustRightInd w:val="0"/>
        <w:jc w:val="both"/>
        <w:rPr>
          <w:rFonts w:ascii="Tahoma" w:hAnsi="Tahoma" w:cs="Arial"/>
          <w:b/>
          <w:color w:val="7F7F7F" w:themeColor="text1" w:themeTint="80"/>
          <w:sz w:val="13"/>
          <w:szCs w:val="16"/>
        </w:rPr>
      </w:pPr>
    </w:p>
    <w:p w14:paraId="7825FC94" w14:textId="77777777" w:rsidR="00C34D7F" w:rsidRDefault="00C34D7F" w:rsidP="00C34D7F">
      <w:pPr>
        <w:autoSpaceDE w:val="0"/>
        <w:autoSpaceDN w:val="0"/>
        <w:adjustRightInd w:val="0"/>
        <w:jc w:val="both"/>
        <w:rPr>
          <w:rFonts w:ascii="Tahoma" w:hAnsi="Tahoma" w:cs="Arial"/>
          <w:b/>
          <w:color w:val="7F7F7F" w:themeColor="text1" w:themeTint="80"/>
          <w:sz w:val="13"/>
          <w:szCs w:val="16"/>
        </w:rPr>
      </w:pPr>
      <w:r w:rsidRPr="00C34D7F">
        <w:rPr>
          <w:rFonts w:ascii="Tahoma" w:hAnsi="Tahoma" w:cs="Arial"/>
          <w:b/>
          <w:color w:val="7F7F7F" w:themeColor="text1" w:themeTint="80"/>
          <w:sz w:val="13"/>
          <w:szCs w:val="16"/>
        </w:rPr>
        <w:t xml:space="preserve">Contacto Liverpool: </w:t>
      </w:r>
    </w:p>
    <w:p w14:paraId="6457C368" w14:textId="29781EB7" w:rsidR="00C34D7F" w:rsidRPr="00C34D7F" w:rsidRDefault="00C34D7F" w:rsidP="00C34D7F">
      <w:pPr>
        <w:autoSpaceDE w:val="0"/>
        <w:autoSpaceDN w:val="0"/>
        <w:adjustRightInd w:val="0"/>
        <w:jc w:val="both"/>
        <w:rPr>
          <w:rFonts w:ascii="Tahoma" w:hAnsi="Tahoma" w:cs="Arial"/>
          <w:color w:val="7F7F7F" w:themeColor="text1" w:themeTint="80"/>
          <w:sz w:val="13"/>
          <w:szCs w:val="16"/>
        </w:rPr>
      </w:pPr>
      <w:r w:rsidRPr="00C34D7F">
        <w:rPr>
          <w:rFonts w:ascii="Tahoma" w:hAnsi="Tahoma" w:cs="Arial"/>
          <w:color w:val="7F7F7F" w:themeColor="text1" w:themeTint="80"/>
          <w:sz w:val="13"/>
          <w:szCs w:val="16"/>
        </w:rPr>
        <w:t xml:space="preserve">Ana Fernández 52 68 30 00 </w:t>
      </w:r>
      <w:r w:rsidR="00C40950" w:rsidRPr="00C34D7F">
        <w:rPr>
          <w:rFonts w:ascii="Tahoma" w:hAnsi="Tahoma" w:cs="Arial"/>
          <w:color w:val="7F7F7F" w:themeColor="text1" w:themeTint="80"/>
          <w:sz w:val="13"/>
          <w:szCs w:val="16"/>
        </w:rPr>
        <w:t>ext.</w:t>
      </w:r>
      <w:r w:rsidRPr="00C34D7F">
        <w:rPr>
          <w:rFonts w:ascii="Tahoma" w:hAnsi="Tahoma" w:cs="Arial"/>
          <w:color w:val="7F7F7F" w:themeColor="text1" w:themeTint="80"/>
          <w:sz w:val="13"/>
          <w:szCs w:val="16"/>
        </w:rPr>
        <w:t xml:space="preserve"> 1357 afernandezs@liverpool.com.mx</w:t>
      </w:r>
    </w:p>
    <w:p w14:paraId="15F0608C" w14:textId="77777777" w:rsidR="00C34D7F" w:rsidRPr="00C34D7F" w:rsidRDefault="00C34D7F" w:rsidP="00C34D7F">
      <w:pPr>
        <w:autoSpaceDE w:val="0"/>
        <w:autoSpaceDN w:val="0"/>
        <w:adjustRightInd w:val="0"/>
        <w:jc w:val="both"/>
        <w:rPr>
          <w:rFonts w:ascii="Tahoma" w:hAnsi="Tahoma" w:cs="Arial"/>
          <w:b/>
          <w:color w:val="7F7F7F" w:themeColor="text1" w:themeTint="80"/>
          <w:sz w:val="13"/>
          <w:szCs w:val="16"/>
          <w:lang w:val="en-US"/>
        </w:rPr>
      </w:pPr>
      <w:r w:rsidRPr="00C34D7F">
        <w:rPr>
          <w:rFonts w:ascii="Tahoma" w:hAnsi="Tahoma" w:cs="Arial"/>
          <w:b/>
          <w:color w:val="7F7F7F" w:themeColor="text1" w:themeTint="80"/>
          <w:sz w:val="13"/>
          <w:szCs w:val="16"/>
          <w:lang w:val="en-US"/>
        </w:rPr>
        <w:t xml:space="preserve">Contacto Weber Shandwick </w:t>
      </w:r>
    </w:p>
    <w:p w14:paraId="41B4A6B0" w14:textId="77777777" w:rsidR="00C34D7F" w:rsidRPr="00C34D7F" w:rsidRDefault="00C34D7F" w:rsidP="00C34D7F">
      <w:pPr>
        <w:autoSpaceDE w:val="0"/>
        <w:autoSpaceDN w:val="0"/>
        <w:adjustRightInd w:val="0"/>
        <w:jc w:val="both"/>
        <w:rPr>
          <w:rFonts w:ascii="Tahoma" w:hAnsi="Tahoma" w:cs="Arial"/>
          <w:color w:val="7F7F7F" w:themeColor="text1" w:themeTint="80"/>
          <w:sz w:val="13"/>
          <w:szCs w:val="16"/>
        </w:rPr>
      </w:pPr>
      <w:r w:rsidRPr="00C34D7F">
        <w:rPr>
          <w:rFonts w:ascii="Tahoma" w:hAnsi="Tahoma" w:cs="Arial"/>
          <w:color w:val="7F7F7F" w:themeColor="text1" w:themeTint="80"/>
          <w:sz w:val="13"/>
          <w:szCs w:val="16"/>
        </w:rPr>
        <w:t xml:space="preserve">Raquel Sacal Tel 41.63.8610  </w:t>
      </w:r>
      <w:hyperlink r:id="rId10" w:history="1">
        <w:r w:rsidRPr="00C34D7F">
          <w:rPr>
            <w:rStyle w:val="Hyperlink"/>
            <w:rFonts w:ascii="Tahoma" w:hAnsi="Tahoma" w:cs="Arial"/>
            <w:color w:val="7F7F7F" w:themeColor="text1" w:themeTint="80"/>
            <w:sz w:val="13"/>
            <w:szCs w:val="16"/>
          </w:rPr>
          <w:t>raquel.sacal@webershandwick.com</w:t>
        </w:r>
      </w:hyperlink>
    </w:p>
    <w:p w14:paraId="4A6B80E2" w14:textId="77777777" w:rsidR="00E140FF" w:rsidRDefault="00E140FF" w:rsidP="00953C72">
      <w:pPr>
        <w:jc w:val="both"/>
      </w:pPr>
    </w:p>
    <w:sectPr w:rsidR="00E140FF" w:rsidSect="00AB407C">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071BD" w14:textId="77777777" w:rsidR="00174EAF" w:rsidRDefault="00174EAF">
      <w:r>
        <w:separator/>
      </w:r>
    </w:p>
  </w:endnote>
  <w:endnote w:type="continuationSeparator" w:id="0">
    <w:p w14:paraId="4A9754E6" w14:textId="77777777" w:rsidR="00174EAF" w:rsidRDefault="0017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2292D" w14:textId="77777777" w:rsidR="00174EAF" w:rsidRDefault="00174EAF">
      <w:r>
        <w:separator/>
      </w:r>
    </w:p>
  </w:footnote>
  <w:footnote w:type="continuationSeparator" w:id="0">
    <w:p w14:paraId="742F40A7" w14:textId="77777777" w:rsidR="00174EAF" w:rsidRDefault="0017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527D6" w14:textId="759E521D" w:rsidR="005E62B6" w:rsidRDefault="005E62B6" w:rsidP="005E62B6">
    <w:pPr>
      <w:widowControl w:val="0"/>
      <w:autoSpaceDE w:val="0"/>
      <w:autoSpaceDN w:val="0"/>
      <w:adjustRightInd w:val="0"/>
      <w:spacing w:line="280" w:lineRule="atLeast"/>
      <w:rPr>
        <w:rFonts w:ascii="Times" w:hAnsi="Times" w:cs="Times"/>
        <w:lang w:eastAsia="en-US"/>
      </w:rPr>
    </w:pPr>
  </w:p>
  <w:p w14:paraId="2B53FA6C" w14:textId="1D41ECF4" w:rsidR="005E62B6" w:rsidRDefault="005E62B6" w:rsidP="005E62B6">
    <w:pPr>
      <w:widowControl w:val="0"/>
      <w:autoSpaceDE w:val="0"/>
      <w:autoSpaceDN w:val="0"/>
      <w:adjustRightInd w:val="0"/>
      <w:spacing w:line="280" w:lineRule="atLeast"/>
      <w:rPr>
        <w:rFonts w:ascii="Times" w:hAnsi="Times" w:cs="Times"/>
        <w:lang w:eastAsia="en-US"/>
      </w:rPr>
    </w:pPr>
    <w:r>
      <w:rPr>
        <w:noProof/>
        <w:lang w:val="en-US" w:eastAsia="en-US"/>
      </w:rPr>
      <w:drawing>
        <wp:anchor distT="0" distB="0" distL="114300" distR="114300" simplePos="0" relativeHeight="251659264" behindDoc="0" locked="0" layoutInCell="1" allowOverlap="1" wp14:anchorId="576DC9C9" wp14:editId="4688E0DA">
          <wp:simplePos x="0" y="0"/>
          <wp:positionH relativeFrom="margin">
            <wp:posOffset>4119880</wp:posOffset>
          </wp:positionH>
          <wp:positionV relativeFrom="paragraph">
            <wp:posOffset>176530</wp:posOffset>
          </wp:positionV>
          <wp:extent cx="1553845" cy="379730"/>
          <wp:effectExtent l="0" t="0" r="0" b="1270"/>
          <wp:wrapThrough wrapText="bothSides">
            <wp:wrapPolygon edited="0">
              <wp:start x="0" y="0"/>
              <wp:lineTo x="0" y="20227"/>
              <wp:lineTo x="21185" y="20227"/>
              <wp:lineTo x="21185" y="0"/>
              <wp:lineTo x="0" y="0"/>
            </wp:wrapPolygon>
          </wp:wrapThrough>
          <wp:docPr id="34" name="Imagen 2"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84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lang w:eastAsia="en-US"/>
      </w:rPr>
      <w:t xml:space="preserve"> </w:t>
    </w:r>
    <w:r>
      <w:rPr>
        <w:rFonts w:ascii="Times" w:hAnsi="Times" w:cs="Times"/>
        <w:noProof/>
        <w:lang w:val="en-US" w:eastAsia="en-US"/>
      </w:rPr>
      <w:drawing>
        <wp:inline distT="0" distB="0" distL="0" distR="0" wp14:anchorId="3589AE94" wp14:editId="7DFB2C11">
          <wp:extent cx="1262397" cy="638073"/>
          <wp:effectExtent l="0" t="0" r="7620" b="0"/>
          <wp:docPr id="3" name="Imagen 3" descr="../../../../../Captura%20de%20pantalla%202016-11-10%20a%20las%2012.07.34%20p.m..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a%20de%20pantalla%202016-11-10%20a%20las%2012.07.34%20p.m..p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951" cy="663625"/>
                  </a:xfrm>
                  <a:prstGeom prst="rect">
                    <a:avLst/>
                  </a:prstGeom>
                  <a:noFill/>
                  <a:ln>
                    <a:noFill/>
                  </a:ln>
                </pic:spPr>
              </pic:pic>
            </a:graphicData>
          </a:graphic>
        </wp:inline>
      </w:drawing>
    </w:r>
  </w:p>
  <w:p w14:paraId="39958BCC" w14:textId="4253A085" w:rsidR="002F0B45" w:rsidRDefault="00174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87E28"/>
    <w:multiLevelType w:val="hybridMultilevel"/>
    <w:tmpl w:val="280CB9F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87C4F6C"/>
    <w:multiLevelType w:val="hybridMultilevel"/>
    <w:tmpl w:val="3886D2A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nsid w:val="723C2A83"/>
    <w:multiLevelType w:val="hybridMultilevel"/>
    <w:tmpl w:val="C70823C6"/>
    <w:lvl w:ilvl="0" w:tplc="FA566E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4">
    <w:nsid w:val="7C8560CA"/>
    <w:multiLevelType w:val="hybridMultilevel"/>
    <w:tmpl w:val="F04423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19"/>
    <w:rsid w:val="0002643A"/>
    <w:rsid w:val="00076A65"/>
    <w:rsid w:val="00093E7C"/>
    <w:rsid w:val="000B092A"/>
    <w:rsid w:val="000E4711"/>
    <w:rsid w:val="001105F3"/>
    <w:rsid w:val="00174EAF"/>
    <w:rsid w:val="00187241"/>
    <w:rsid w:val="001F3263"/>
    <w:rsid w:val="001F6A46"/>
    <w:rsid w:val="002075D5"/>
    <w:rsid w:val="00250462"/>
    <w:rsid w:val="00256AE1"/>
    <w:rsid w:val="00284B42"/>
    <w:rsid w:val="002F55D0"/>
    <w:rsid w:val="002F5DC3"/>
    <w:rsid w:val="0031732E"/>
    <w:rsid w:val="003314BC"/>
    <w:rsid w:val="00331B25"/>
    <w:rsid w:val="003456FF"/>
    <w:rsid w:val="003544A1"/>
    <w:rsid w:val="00356601"/>
    <w:rsid w:val="003769C0"/>
    <w:rsid w:val="003E26DC"/>
    <w:rsid w:val="0043243C"/>
    <w:rsid w:val="004735F1"/>
    <w:rsid w:val="00495705"/>
    <w:rsid w:val="004B23B7"/>
    <w:rsid w:val="004D3018"/>
    <w:rsid w:val="004E65A8"/>
    <w:rsid w:val="005165C9"/>
    <w:rsid w:val="00533EAE"/>
    <w:rsid w:val="00547651"/>
    <w:rsid w:val="00593CC0"/>
    <w:rsid w:val="005B15C8"/>
    <w:rsid w:val="005B37EA"/>
    <w:rsid w:val="005C654D"/>
    <w:rsid w:val="005D389A"/>
    <w:rsid w:val="005D4903"/>
    <w:rsid w:val="005E62B6"/>
    <w:rsid w:val="005E768B"/>
    <w:rsid w:val="006246F6"/>
    <w:rsid w:val="00644883"/>
    <w:rsid w:val="00647C68"/>
    <w:rsid w:val="00671177"/>
    <w:rsid w:val="00673224"/>
    <w:rsid w:val="006E6685"/>
    <w:rsid w:val="006F12A7"/>
    <w:rsid w:val="0071514C"/>
    <w:rsid w:val="007C5B5E"/>
    <w:rsid w:val="00832719"/>
    <w:rsid w:val="00836474"/>
    <w:rsid w:val="00862E88"/>
    <w:rsid w:val="00896415"/>
    <w:rsid w:val="008A2F72"/>
    <w:rsid w:val="008C68A2"/>
    <w:rsid w:val="008D6292"/>
    <w:rsid w:val="00947519"/>
    <w:rsid w:val="00953C72"/>
    <w:rsid w:val="00953DEA"/>
    <w:rsid w:val="00A4333C"/>
    <w:rsid w:val="00A469B1"/>
    <w:rsid w:val="00A57BF7"/>
    <w:rsid w:val="00AB407C"/>
    <w:rsid w:val="00AB61D6"/>
    <w:rsid w:val="00AF4468"/>
    <w:rsid w:val="00AF523A"/>
    <w:rsid w:val="00B0704B"/>
    <w:rsid w:val="00B3061E"/>
    <w:rsid w:val="00B5604C"/>
    <w:rsid w:val="00BA1DC0"/>
    <w:rsid w:val="00BC2AD9"/>
    <w:rsid w:val="00BC4834"/>
    <w:rsid w:val="00BE669D"/>
    <w:rsid w:val="00C00C07"/>
    <w:rsid w:val="00C34D7F"/>
    <w:rsid w:val="00C40950"/>
    <w:rsid w:val="00C87520"/>
    <w:rsid w:val="00C973E2"/>
    <w:rsid w:val="00CF3A99"/>
    <w:rsid w:val="00D609AE"/>
    <w:rsid w:val="00D649C5"/>
    <w:rsid w:val="00D64CB1"/>
    <w:rsid w:val="00D92EC6"/>
    <w:rsid w:val="00DD1B96"/>
    <w:rsid w:val="00E032E2"/>
    <w:rsid w:val="00E1236A"/>
    <w:rsid w:val="00E140FF"/>
    <w:rsid w:val="00E630CD"/>
    <w:rsid w:val="00E82F44"/>
    <w:rsid w:val="00E95013"/>
    <w:rsid w:val="00EA0597"/>
    <w:rsid w:val="00EB1DFD"/>
    <w:rsid w:val="00EB2348"/>
    <w:rsid w:val="00F62FB5"/>
    <w:rsid w:val="00F902B4"/>
    <w:rsid w:val="00F90F0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3F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719"/>
    <w:rPr>
      <w:rFonts w:ascii="Times New Roman" w:hAnsi="Times New Roman" w:cs="Times New Roman"/>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719"/>
    <w:pPr>
      <w:tabs>
        <w:tab w:val="center" w:pos="4419"/>
        <w:tab w:val="right" w:pos="8838"/>
      </w:tabs>
    </w:pPr>
    <w:rPr>
      <w:rFonts w:asciiTheme="minorHAnsi" w:hAnsiTheme="minorHAnsi" w:cstheme="minorBidi"/>
      <w:lang w:eastAsia="en-US"/>
    </w:rPr>
  </w:style>
  <w:style w:type="character" w:customStyle="1" w:styleId="HeaderChar">
    <w:name w:val="Header Char"/>
    <w:basedOn w:val="DefaultParagraphFont"/>
    <w:link w:val="Header"/>
    <w:uiPriority w:val="99"/>
    <w:rsid w:val="00832719"/>
  </w:style>
  <w:style w:type="paragraph" w:styleId="ListParagraph">
    <w:name w:val="List Paragraph"/>
    <w:basedOn w:val="Normal"/>
    <w:uiPriority w:val="34"/>
    <w:qFormat/>
    <w:rsid w:val="00832719"/>
    <w:pPr>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832719"/>
    <w:rPr>
      <w:sz w:val="18"/>
      <w:szCs w:val="18"/>
    </w:rPr>
  </w:style>
  <w:style w:type="paragraph" w:styleId="CommentText">
    <w:name w:val="annotation text"/>
    <w:basedOn w:val="Normal"/>
    <w:link w:val="CommentTextChar"/>
    <w:uiPriority w:val="99"/>
    <w:semiHidden/>
    <w:unhideWhenUsed/>
    <w:rsid w:val="00832719"/>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832719"/>
  </w:style>
  <w:style w:type="table" w:styleId="TableGrid">
    <w:name w:val="Table Grid"/>
    <w:basedOn w:val="TableNormal"/>
    <w:uiPriority w:val="39"/>
    <w:rsid w:val="00832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2719"/>
    <w:rPr>
      <w:color w:val="0563C1" w:themeColor="hyperlink"/>
      <w:u w:val="single"/>
    </w:rPr>
  </w:style>
  <w:style w:type="paragraph" w:styleId="BalloonText">
    <w:name w:val="Balloon Text"/>
    <w:basedOn w:val="Normal"/>
    <w:link w:val="BalloonTextChar"/>
    <w:uiPriority w:val="99"/>
    <w:semiHidden/>
    <w:unhideWhenUsed/>
    <w:rsid w:val="00832719"/>
    <w:rPr>
      <w:sz w:val="18"/>
      <w:szCs w:val="18"/>
    </w:rPr>
  </w:style>
  <w:style w:type="character" w:customStyle="1" w:styleId="BalloonTextChar">
    <w:name w:val="Balloon Text Char"/>
    <w:basedOn w:val="DefaultParagraphFont"/>
    <w:link w:val="BalloonText"/>
    <w:uiPriority w:val="99"/>
    <w:semiHidden/>
    <w:rsid w:val="00832719"/>
    <w:rPr>
      <w:rFonts w:ascii="Times New Roman" w:hAnsi="Times New Roman" w:cs="Times New Roman"/>
      <w:sz w:val="18"/>
      <w:szCs w:val="18"/>
      <w:lang w:eastAsia="es-ES_tradnl"/>
    </w:rPr>
  </w:style>
  <w:style w:type="character" w:styleId="Emphasis">
    <w:name w:val="Emphasis"/>
    <w:basedOn w:val="DefaultParagraphFont"/>
    <w:uiPriority w:val="20"/>
    <w:qFormat/>
    <w:rsid w:val="00832719"/>
    <w:rPr>
      <w:i/>
      <w:iCs/>
    </w:rPr>
  </w:style>
  <w:style w:type="paragraph" w:styleId="NormalWeb">
    <w:name w:val="Normal (Web)"/>
    <w:basedOn w:val="Normal"/>
    <w:uiPriority w:val="99"/>
    <w:unhideWhenUsed/>
    <w:qFormat/>
    <w:rsid w:val="00C34D7F"/>
    <w:pPr>
      <w:spacing w:before="100" w:beforeAutospacing="1" w:after="100" w:afterAutospacing="1"/>
    </w:pPr>
    <w:rPr>
      <w:rFonts w:eastAsia="Times New Roman"/>
      <w:lang w:val="es-ES" w:eastAsia="it-IT"/>
    </w:rPr>
  </w:style>
  <w:style w:type="paragraph" w:styleId="Footer">
    <w:name w:val="footer"/>
    <w:basedOn w:val="Normal"/>
    <w:link w:val="FooterChar"/>
    <w:uiPriority w:val="99"/>
    <w:unhideWhenUsed/>
    <w:rsid w:val="00C34D7F"/>
    <w:pPr>
      <w:tabs>
        <w:tab w:val="center" w:pos="4680"/>
        <w:tab w:val="right" w:pos="9360"/>
      </w:tabs>
    </w:pPr>
    <w:rPr>
      <w:rFonts w:eastAsia="Times New Roman"/>
      <w:lang w:val="es-ES" w:eastAsia="en-US"/>
    </w:rPr>
  </w:style>
  <w:style w:type="character" w:customStyle="1" w:styleId="FooterChar">
    <w:name w:val="Footer Char"/>
    <w:basedOn w:val="DefaultParagraphFont"/>
    <w:link w:val="Footer"/>
    <w:uiPriority w:val="99"/>
    <w:rsid w:val="00C34D7F"/>
    <w:rPr>
      <w:rFonts w:ascii="Times New Roman" w:eastAsia="Times New Roman" w:hAnsi="Times New Roman" w:cs="Times New Roman"/>
      <w:lang w:val="es-ES"/>
    </w:rPr>
  </w:style>
  <w:style w:type="paragraph" w:styleId="Revision">
    <w:name w:val="Revision"/>
    <w:hidden/>
    <w:uiPriority w:val="99"/>
    <w:semiHidden/>
    <w:rsid w:val="005D389A"/>
    <w:rPr>
      <w:rFonts w:ascii="Times New Roman" w:hAnsi="Times New Roman" w:cs="Times New Roman"/>
      <w:lang w:eastAsia="es-ES_tradnl"/>
    </w:rPr>
  </w:style>
  <w:style w:type="character" w:styleId="FollowedHyperlink">
    <w:name w:val="FollowedHyperlink"/>
    <w:basedOn w:val="DefaultParagraphFont"/>
    <w:uiPriority w:val="99"/>
    <w:semiHidden/>
    <w:unhideWhenUsed/>
    <w:rsid w:val="005E62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8102">
      <w:bodyDiv w:val="1"/>
      <w:marLeft w:val="0"/>
      <w:marRight w:val="0"/>
      <w:marTop w:val="0"/>
      <w:marBottom w:val="0"/>
      <w:divBdr>
        <w:top w:val="none" w:sz="0" w:space="0" w:color="auto"/>
        <w:left w:val="none" w:sz="0" w:space="0" w:color="auto"/>
        <w:bottom w:val="none" w:sz="0" w:space="0" w:color="auto"/>
        <w:right w:val="none" w:sz="0" w:space="0" w:color="auto"/>
      </w:divBdr>
    </w:div>
    <w:div w:id="839081737">
      <w:bodyDiv w:val="1"/>
      <w:marLeft w:val="0"/>
      <w:marRight w:val="0"/>
      <w:marTop w:val="0"/>
      <w:marBottom w:val="0"/>
      <w:divBdr>
        <w:top w:val="none" w:sz="0" w:space="0" w:color="auto"/>
        <w:left w:val="none" w:sz="0" w:space="0" w:color="auto"/>
        <w:bottom w:val="none" w:sz="0" w:space="0" w:color="auto"/>
        <w:right w:val="none" w:sz="0" w:space="0" w:color="auto"/>
      </w:divBdr>
    </w:div>
    <w:div w:id="1185511746">
      <w:bodyDiv w:val="1"/>
      <w:marLeft w:val="0"/>
      <w:marRight w:val="0"/>
      <w:marTop w:val="0"/>
      <w:marBottom w:val="0"/>
      <w:divBdr>
        <w:top w:val="none" w:sz="0" w:space="0" w:color="auto"/>
        <w:left w:val="none" w:sz="0" w:space="0" w:color="auto"/>
        <w:bottom w:val="none" w:sz="0" w:space="0" w:color="auto"/>
        <w:right w:val="none" w:sz="0" w:space="0" w:color="auto"/>
      </w:divBdr>
    </w:div>
    <w:div w:id="1206212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com.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8pfiCr4YdO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quel.sacal@webershandwick.com" TargetMode="External"/><Relationship Id="rId4" Type="http://schemas.openxmlformats.org/officeDocument/2006/relationships/webSettings" Target="webSettings.xml"/><Relationship Id="rId9" Type="http://schemas.openxmlformats.org/officeDocument/2006/relationships/hyperlink" Target="http://liverpool.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972</Words>
  <Characters>5545</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Pimienta, Karen (MEX-WSW)</cp:lastModifiedBy>
  <cp:revision>2</cp:revision>
  <dcterms:created xsi:type="dcterms:W3CDTF">2017-11-14T22:51:00Z</dcterms:created>
  <dcterms:modified xsi:type="dcterms:W3CDTF">2017-11-14T22:51:00Z</dcterms:modified>
</cp:coreProperties>
</file>