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6C6B6B" w14:textId="2E5EB281" w:rsidR="00296381" w:rsidRDefault="000A743C" w:rsidP="00BE0111">
      <w:pPr>
        <w:spacing w:after="0" w:line="278" w:lineRule="auto"/>
        <w:ind w:left="720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A743C">
        <w:rPr>
          <w:rFonts w:ascii="Arial" w:eastAsia="Arial" w:hAnsi="Arial" w:cs="Arial"/>
          <w:b/>
          <w:bCs/>
          <w:sz w:val="28"/>
          <w:szCs w:val="28"/>
        </w:rPr>
        <w:t>Un verano de estilo y celebración: así se vivió la 46.ª edición del Fashion Fest Primavera/Verano de Liverpool</w:t>
      </w:r>
    </w:p>
    <w:p w14:paraId="28A02C64" w14:textId="77777777" w:rsidR="00BE0111" w:rsidRPr="00481576" w:rsidRDefault="00BE0111" w:rsidP="00BE0111">
      <w:pPr>
        <w:spacing w:after="0" w:line="240" w:lineRule="auto"/>
        <w:ind w:left="720"/>
        <w:jc w:val="center"/>
        <w:rPr>
          <w:rFonts w:ascii="Arial" w:eastAsia="Arial" w:hAnsi="Arial" w:cs="Arial"/>
          <w:b/>
          <w:bCs/>
        </w:rPr>
      </w:pPr>
    </w:p>
    <w:p w14:paraId="3A6E120A" w14:textId="6D322562" w:rsidR="00870C1D" w:rsidRPr="00050658" w:rsidRDefault="00870C1D" w:rsidP="00050658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eastAsia="Arial" w:hAnsi="Arial" w:cs="Arial"/>
          <w:i/>
          <w:iCs/>
          <w:color w:val="000000"/>
          <w:sz w:val="22"/>
          <w:szCs w:val="22"/>
        </w:rPr>
      </w:pPr>
      <w:r w:rsidRPr="00870C1D">
        <w:rPr>
          <w:rFonts w:ascii="Arial" w:eastAsia="Arial" w:hAnsi="Arial" w:cs="Arial"/>
          <w:i/>
          <w:iCs/>
          <w:color w:val="000000"/>
          <w:sz w:val="22"/>
          <w:szCs w:val="22"/>
        </w:rPr>
        <w:t>Liverpool celebró 23 años de historia con su icónico Fashion Fest Primavera/Verano 2026, con el que reafirmó su liderazgo en la industria de la moda en México.</w:t>
      </w:r>
    </w:p>
    <w:p w14:paraId="61CEFA88" w14:textId="04C8D03E" w:rsidR="00BC0BE9" w:rsidRPr="00BC0BE9" w:rsidRDefault="00BC2332" w:rsidP="00BC0BE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jc w:val="both"/>
        <w:rPr>
          <w:rFonts w:ascii="Arial" w:eastAsia="Arial" w:hAnsi="Arial" w:cs="Arial"/>
          <w:i/>
          <w:iCs/>
          <w:color w:val="000000"/>
        </w:rPr>
      </w:pPr>
      <w:r w:rsidRPr="00201796">
        <w:rPr>
          <w:rFonts w:ascii="Arial" w:eastAsia="Arial" w:hAnsi="Arial" w:cs="Arial"/>
          <w:i/>
          <w:iCs/>
          <w:color w:val="000000"/>
        </w:rPr>
        <w:t>Todas las prendas y colecciones presentadas en el evento están disponibles para compra</w:t>
      </w:r>
      <w:r w:rsidR="00773AFC">
        <w:rPr>
          <w:rFonts w:ascii="Arial" w:eastAsia="Arial" w:hAnsi="Arial" w:cs="Arial"/>
          <w:i/>
          <w:iCs/>
          <w:color w:val="000000"/>
        </w:rPr>
        <w:t xml:space="preserve"> </w:t>
      </w:r>
      <w:r w:rsidRPr="00201796">
        <w:rPr>
          <w:rFonts w:ascii="Arial" w:eastAsia="Arial" w:hAnsi="Arial" w:cs="Arial"/>
          <w:i/>
          <w:iCs/>
          <w:color w:val="000000"/>
        </w:rPr>
        <w:t>en tiendas Liverpool y en la plataforma en línea.</w:t>
      </w:r>
    </w:p>
    <w:p w14:paraId="5040DA28" w14:textId="1C38230F" w:rsidR="00A87965" w:rsidRPr="00B64FB3" w:rsidRDefault="00F65067" w:rsidP="00A87965">
      <w:pPr>
        <w:pBdr>
          <w:top w:val="nil"/>
          <w:left w:val="nil"/>
          <w:bottom w:val="nil"/>
          <w:right w:val="nil"/>
          <w:between w:val="nil"/>
        </w:pBdr>
        <w:spacing w:after="0" w:line="278" w:lineRule="auto"/>
        <w:ind w:left="720"/>
        <w:jc w:val="both"/>
        <w:rPr>
          <w:rFonts w:ascii="Arial" w:eastAsia="Arial" w:hAnsi="Arial" w:cs="Arial"/>
          <w:i/>
          <w:iCs/>
          <w:color w:val="000000"/>
        </w:rPr>
      </w:pPr>
      <w:r w:rsidRPr="00A87965">
        <w:rPr>
          <w:rFonts w:ascii="Arial" w:eastAsia="Arial" w:hAnsi="Arial" w:cs="Arial"/>
          <w:i/>
          <w:iCs/>
          <w:color w:val="000000"/>
          <w:sz w:val="18"/>
          <w:szCs w:val="18"/>
        </w:rPr>
        <w:t xml:space="preserve"> </w:t>
      </w:r>
    </w:p>
    <w:p w14:paraId="0AB456BB" w14:textId="43E7B719" w:rsidR="0002107F" w:rsidRDefault="008535B9" w:rsidP="005B7CFD">
      <w:pPr>
        <w:jc w:val="both"/>
        <w:rPr>
          <w:rFonts w:ascii="Arial" w:eastAsia="Arial" w:hAnsi="Arial" w:cs="Arial"/>
        </w:rPr>
      </w:pPr>
      <w:r w:rsidRPr="008535B9">
        <w:rPr>
          <w:rFonts w:ascii="Arial" w:eastAsia="Arial" w:hAnsi="Arial" w:cs="Arial"/>
          <w:b/>
          <w:bCs/>
        </w:rPr>
        <w:t>Ciudad de México a</w:t>
      </w:r>
      <w:r>
        <w:rPr>
          <w:rFonts w:ascii="Arial" w:eastAsia="Arial" w:hAnsi="Arial" w:cs="Arial"/>
          <w:b/>
          <w:bCs/>
        </w:rPr>
        <w:t xml:space="preserve"> </w:t>
      </w:r>
      <w:r w:rsidR="00780A41" w:rsidRPr="00A87965">
        <w:rPr>
          <w:rFonts w:ascii="Arial" w:eastAsia="Arial" w:hAnsi="Arial" w:cs="Arial"/>
          <w:b/>
          <w:bCs/>
        </w:rPr>
        <w:t>2</w:t>
      </w:r>
      <w:r w:rsidR="00C41074">
        <w:rPr>
          <w:rFonts w:ascii="Arial" w:eastAsia="Arial" w:hAnsi="Arial" w:cs="Arial"/>
          <w:b/>
          <w:bCs/>
        </w:rPr>
        <w:t xml:space="preserve">7 </w:t>
      </w:r>
      <w:r w:rsidR="00780A41" w:rsidRPr="00A87965">
        <w:rPr>
          <w:rFonts w:ascii="Arial" w:eastAsia="Arial" w:hAnsi="Arial" w:cs="Arial"/>
          <w:b/>
          <w:bCs/>
        </w:rPr>
        <w:t>de marzo de 2026</w:t>
      </w:r>
      <w:r w:rsidR="00780A41" w:rsidRPr="00780A41">
        <w:rPr>
          <w:rFonts w:ascii="Arial" w:eastAsia="Arial" w:hAnsi="Arial" w:cs="Arial"/>
        </w:rPr>
        <w:t xml:space="preserve"> – </w:t>
      </w:r>
      <w:r w:rsidR="0002107F" w:rsidRPr="0002107F">
        <w:rPr>
          <w:rFonts w:ascii="Arial" w:eastAsia="Arial" w:hAnsi="Arial" w:cs="Arial"/>
        </w:rPr>
        <w:t>Liverpool celebró su esperado Fashion Fest Primavera/Verano 2026, en su 46ª edición, con una pasarela audiovisual que presentó las tendencias de la temporada. El evento, que tuvo lugar en el icónico escenario de La Cuadra Barragán,</w:t>
      </w:r>
      <w:r w:rsidR="00872411">
        <w:rPr>
          <w:rFonts w:ascii="Arial" w:eastAsia="Arial" w:hAnsi="Arial" w:cs="Arial"/>
        </w:rPr>
        <w:t xml:space="preserve"> </w:t>
      </w:r>
      <w:r w:rsidR="0002107F" w:rsidRPr="0002107F">
        <w:rPr>
          <w:rFonts w:ascii="Arial" w:eastAsia="Arial" w:hAnsi="Arial" w:cs="Arial"/>
        </w:rPr>
        <w:t>transformó el espacio en una celebración del estilo personal, donde la moda se vivió de forma cercana y auténtica.</w:t>
      </w:r>
    </w:p>
    <w:p w14:paraId="4A20531F" w14:textId="43065263" w:rsidR="006303B8" w:rsidRDefault="006303B8" w:rsidP="005B7CFD">
      <w:pPr>
        <w:jc w:val="both"/>
        <w:rPr>
          <w:rFonts w:ascii="Arial" w:eastAsia="Arial" w:hAnsi="Arial" w:cs="Arial"/>
        </w:rPr>
      </w:pPr>
      <w:r w:rsidRPr="006303B8">
        <w:rPr>
          <w:rFonts w:ascii="Arial" w:eastAsia="Arial" w:hAnsi="Arial" w:cs="Arial"/>
        </w:rPr>
        <w:t xml:space="preserve">El escenario se convirtió en un vibrante oasis de verano, donde las marcas participantes cobraron un papel protagónico al presentar propuestas que reflejaron la diversidad de estilos, tendencias y personalidades que conviven en Liverpool. </w:t>
      </w:r>
      <w:r w:rsidR="009551B7">
        <w:rPr>
          <w:rFonts w:ascii="Arial" w:eastAsia="Arial" w:hAnsi="Arial" w:cs="Arial"/>
        </w:rPr>
        <w:t>C</w:t>
      </w:r>
      <w:r w:rsidR="009551B7" w:rsidRPr="009551B7">
        <w:rPr>
          <w:rFonts w:ascii="Arial" w:eastAsia="Arial" w:hAnsi="Arial" w:cs="Arial"/>
        </w:rPr>
        <w:t>on activaciones que invitaron a los asistentes a sumergirse en la temporada.</w:t>
      </w:r>
    </w:p>
    <w:p w14:paraId="1B7289CF" w14:textId="77777777" w:rsidR="00F15C29" w:rsidRDefault="00F15C29" w:rsidP="005B7CFD">
      <w:pPr>
        <w:jc w:val="both"/>
        <w:rPr>
          <w:rFonts w:ascii="Arial" w:eastAsia="Arial" w:hAnsi="Arial" w:cs="Arial"/>
        </w:rPr>
      </w:pPr>
      <w:r w:rsidRPr="00F15C29">
        <w:rPr>
          <w:rFonts w:ascii="Arial" w:eastAsia="Arial" w:hAnsi="Arial" w:cs="Arial"/>
        </w:rPr>
        <w:t xml:space="preserve">En la pasarela, una experiencia colectiva sin precedentes cobró vida. Los </w:t>
      </w:r>
      <w:proofErr w:type="gramStart"/>
      <w:r w:rsidRPr="00F15C29">
        <w:rPr>
          <w:rFonts w:ascii="Arial" w:eastAsia="Arial" w:hAnsi="Arial" w:cs="Arial"/>
        </w:rPr>
        <w:t>looks</w:t>
      </w:r>
      <w:proofErr w:type="gramEnd"/>
      <w:r w:rsidRPr="00F15C29">
        <w:rPr>
          <w:rFonts w:ascii="Arial" w:eastAsia="Arial" w:hAnsi="Arial" w:cs="Arial"/>
        </w:rPr>
        <w:t xml:space="preserve"> no se limitaron a los modelos; fueron los propios invitados quienes los interpretaron y adoptaron, rompiendo la barrera con la moda y cumpliendo así el propósito de Liverpool de estar presente en la vida de las personas, en todo lugar, todos los días, toda la vida.</w:t>
      </w:r>
    </w:p>
    <w:p w14:paraId="3467C52B" w14:textId="648CB475" w:rsidR="000B3DD1" w:rsidRDefault="00710761" w:rsidP="001A3DDF">
      <w:pPr>
        <w:spacing w:after="0"/>
        <w:jc w:val="both"/>
        <w:rPr>
          <w:rFonts w:ascii="Arial" w:eastAsia="Arial" w:hAnsi="Arial" w:cs="Arial"/>
        </w:rPr>
      </w:pPr>
      <w:r w:rsidRPr="00710761">
        <w:rPr>
          <w:rFonts w:ascii="Arial" w:eastAsia="Arial" w:hAnsi="Arial" w:cs="Arial"/>
          <w:i/>
          <w:iCs/>
        </w:rPr>
        <w:t>“</w:t>
      </w:r>
      <w:r w:rsidR="004C2F93" w:rsidRPr="0022669F">
        <w:rPr>
          <w:rFonts w:ascii="Arial" w:eastAsia="Arial" w:hAnsi="Arial" w:cs="Arial"/>
          <w:i/>
          <w:iCs/>
        </w:rPr>
        <w:t xml:space="preserve">Celebrar </w:t>
      </w:r>
      <w:r w:rsidR="004C2F93" w:rsidRPr="00710761">
        <w:rPr>
          <w:rFonts w:ascii="Arial" w:eastAsia="Arial" w:hAnsi="Arial" w:cs="Arial"/>
          <w:i/>
          <w:iCs/>
        </w:rPr>
        <w:t>46ª</w:t>
      </w:r>
      <w:r w:rsidR="004C2F93" w:rsidRPr="0022669F">
        <w:rPr>
          <w:rFonts w:ascii="Arial" w:eastAsia="Arial" w:hAnsi="Arial" w:cs="Arial"/>
          <w:i/>
          <w:iCs/>
        </w:rPr>
        <w:t xml:space="preserve"> ediciones del Fashion Fest nos inspira a seguir evolucionando</w:t>
      </w:r>
      <w:r w:rsidR="004C2F93">
        <w:rPr>
          <w:rFonts w:ascii="Arial" w:eastAsia="Arial" w:hAnsi="Arial" w:cs="Arial"/>
          <w:i/>
          <w:iCs/>
        </w:rPr>
        <w:t xml:space="preserve">. </w:t>
      </w:r>
      <w:r w:rsidR="004C2F93" w:rsidRPr="00710761">
        <w:rPr>
          <w:rFonts w:ascii="Arial" w:eastAsia="Arial" w:hAnsi="Arial" w:cs="Arial"/>
          <w:i/>
          <w:iCs/>
        </w:rPr>
        <w:t>Nos llena de orgullo presentar, junto a marcas icónicas, tendencias que marcarán la temporada y que, al mismo tiempo, se convierten en una realidad para todos los mexicanos.</w:t>
      </w:r>
      <w:r w:rsidR="004C2F93">
        <w:rPr>
          <w:rFonts w:ascii="Arial" w:eastAsia="Arial" w:hAnsi="Arial" w:cs="Arial"/>
          <w:i/>
          <w:iCs/>
        </w:rPr>
        <w:t xml:space="preserve"> </w:t>
      </w:r>
      <w:r w:rsidR="004C2F93" w:rsidRPr="00710761">
        <w:rPr>
          <w:rFonts w:ascii="Arial" w:eastAsia="Arial" w:hAnsi="Arial" w:cs="Arial"/>
          <w:i/>
          <w:iCs/>
        </w:rPr>
        <w:t xml:space="preserve">La moda es una herramienta de identidad, y nuestra misión es que cada persona encuentre en estas </w:t>
      </w:r>
      <w:r w:rsidR="004C2F93" w:rsidRPr="001E748D">
        <w:rPr>
          <w:rFonts w:ascii="Arial" w:eastAsia="Arial" w:hAnsi="Arial" w:cs="Arial"/>
          <w:i/>
          <w:iCs/>
        </w:rPr>
        <w:t xml:space="preserve">propuestas </w:t>
      </w:r>
      <w:r w:rsidR="004C2F93" w:rsidRPr="00710761">
        <w:rPr>
          <w:rFonts w:ascii="Arial" w:eastAsia="Arial" w:hAnsi="Arial" w:cs="Arial"/>
          <w:i/>
          <w:iCs/>
        </w:rPr>
        <w:t>una voz para su estilo</w:t>
      </w:r>
      <w:r w:rsidRPr="00710761">
        <w:rPr>
          <w:rFonts w:ascii="Arial" w:eastAsia="Arial" w:hAnsi="Arial" w:cs="Arial"/>
          <w:i/>
          <w:iCs/>
        </w:rPr>
        <w:t>”,</w:t>
      </w:r>
      <w:r w:rsidR="0037121C">
        <w:rPr>
          <w:rFonts w:ascii="Arial" w:eastAsia="Arial" w:hAnsi="Arial" w:cs="Arial"/>
          <w:i/>
          <w:iCs/>
        </w:rPr>
        <w:t xml:space="preserve"> </w:t>
      </w:r>
      <w:r w:rsidRPr="007620D5">
        <w:rPr>
          <w:rFonts w:ascii="Arial" w:eastAsia="Arial" w:hAnsi="Arial" w:cs="Arial"/>
        </w:rPr>
        <w:t>destacó Paola Legorreta, Gerente BTL</w:t>
      </w:r>
      <w:r w:rsidR="002474CC" w:rsidRPr="007620D5">
        <w:rPr>
          <w:rFonts w:ascii="Arial" w:eastAsia="Arial" w:hAnsi="Arial" w:cs="Arial"/>
        </w:rPr>
        <w:t xml:space="preserve"> de Liverpool</w:t>
      </w:r>
      <w:r w:rsidRPr="007620D5">
        <w:rPr>
          <w:rFonts w:ascii="Arial" w:eastAsia="Arial" w:hAnsi="Arial" w:cs="Arial"/>
        </w:rPr>
        <w:t>.</w:t>
      </w:r>
    </w:p>
    <w:p w14:paraId="69AFCAFD" w14:textId="77777777" w:rsidR="00A918E2" w:rsidRPr="00B64FB3" w:rsidRDefault="00A918E2" w:rsidP="00A918E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7ABA32E4" w14:textId="2C68795B" w:rsidR="00502426" w:rsidRPr="00922943" w:rsidRDefault="00502426" w:rsidP="00502426">
      <w:pPr>
        <w:jc w:val="both"/>
        <w:rPr>
          <w:rFonts w:ascii="Arial" w:eastAsia="Arial" w:hAnsi="Arial" w:cs="Arial"/>
        </w:rPr>
      </w:pPr>
      <w:r w:rsidRPr="00B876CE">
        <w:rPr>
          <w:rFonts w:ascii="Arial" w:eastAsia="Arial" w:hAnsi="Arial" w:cs="Arial"/>
          <w:b/>
          <w:bCs/>
          <w:sz w:val="24"/>
          <w:szCs w:val="24"/>
        </w:rPr>
        <w:t>Marcas protagonistas de la pasarela</w:t>
      </w:r>
    </w:p>
    <w:p w14:paraId="7A93FDF6" w14:textId="1A851CDE" w:rsidR="001E3970" w:rsidRDefault="001E3970" w:rsidP="00502426">
      <w:pPr>
        <w:jc w:val="both"/>
        <w:rPr>
          <w:rFonts w:ascii="Arial" w:eastAsia="Arial" w:hAnsi="Arial" w:cs="Arial"/>
        </w:rPr>
      </w:pPr>
      <w:r w:rsidRPr="001C338A">
        <w:rPr>
          <w:rFonts w:ascii="Arial" w:eastAsia="Arial" w:hAnsi="Arial" w:cs="Arial"/>
        </w:rPr>
        <w:t>En esta edición, Liverpool fortaleció su propuesta a través de alianzas con destacadas marcas como </w:t>
      </w:r>
      <w:r w:rsidRPr="00E90FC0">
        <w:rPr>
          <w:rFonts w:ascii="Arial" w:eastAsia="Arial" w:hAnsi="Arial" w:cs="Arial"/>
          <w:b/>
          <w:bCs/>
        </w:rPr>
        <w:t>Cuervo</w:t>
      </w:r>
      <w:r w:rsidRPr="00C16D98">
        <w:rPr>
          <w:rFonts w:ascii="Arial" w:eastAsia="Arial" w:hAnsi="Arial" w:cs="Arial"/>
        </w:rPr>
        <w:t xml:space="preserve">, con </w:t>
      </w:r>
      <w:r w:rsidRPr="00E90FC0">
        <w:rPr>
          <w:rFonts w:ascii="Arial" w:eastAsia="Arial" w:hAnsi="Arial" w:cs="Arial"/>
          <w:b/>
          <w:bCs/>
        </w:rPr>
        <w:t>Tequila 1800</w:t>
      </w:r>
      <w:r w:rsidRPr="00C16D98">
        <w:rPr>
          <w:rFonts w:ascii="Arial" w:eastAsia="Arial" w:hAnsi="Arial" w:cs="Arial"/>
        </w:rPr>
        <w:t xml:space="preserve"> y </w:t>
      </w:r>
      <w:r w:rsidRPr="00E90FC0">
        <w:rPr>
          <w:rFonts w:ascii="Arial" w:eastAsia="Arial" w:hAnsi="Arial" w:cs="Arial"/>
          <w:b/>
          <w:bCs/>
        </w:rPr>
        <w:t>Mezcal Creyente Cristalino</w:t>
      </w:r>
      <w:r w:rsidRPr="00C16D98">
        <w:rPr>
          <w:rFonts w:ascii="Arial" w:eastAsia="Arial" w:hAnsi="Arial" w:cs="Arial"/>
        </w:rPr>
        <w:t xml:space="preserve">, </w:t>
      </w:r>
      <w:r w:rsidRPr="00E90FC0">
        <w:rPr>
          <w:rFonts w:ascii="Arial" w:eastAsia="Arial" w:hAnsi="Arial" w:cs="Arial"/>
          <w:b/>
          <w:bCs/>
        </w:rPr>
        <w:t>MAC</w:t>
      </w:r>
      <w:r w:rsidRPr="00C16D98">
        <w:rPr>
          <w:rFonts w:ascii="Arial" w:eastAsia="Arial" w:hAnsi="Arial" w:cs="Arial"/>
        </w:rPr>
        <w:t xml:space="preserve">, </w:t>
      </w:r>
      <w:r w:rsidRPr="00E90FC0">
        <w:rPr>
          <w:rFonts w:ascii="Arial" w:eastAsia="Arial" w:hAnsi="Arial" w:cs="Arial"/>
          <w:b/>
          <w:bCs/>
        </w:rPr>
        <w:t xml:space="preserve">The </w:t>
      </w:r>
      <w:proofErr w:type="spellStart"/>
      <w:r w:rsidRPr="00E90FC0">
        <w:rPr>
          <w:rFonts w:ascii="Arial" w:eastAsia="Arial" w:hAnsi="Arial" w:cs="Arial"/>
          <w:b/>
          <w:bCs/>
        </w:rPr>
        <w:t>Ordinary</w:t>
      </w:r>
      <w:proofErr w:type="spellEnd"/>
      <w:r w:rsidRPr="00C16D98">
        <w:rPr>
          <w:rFonts w:ascii="Arial" w:eastAsia="Arial" w:hAnsi="Arial" w:cs="Arial"/>
        </w:rPr>
        <w:t xml:space="preserve"> y </w:t>
      </w:r>
      <w:proofErr w:type="spellStart"/>
      <w:r w:rsidRPr="00E90FC0">
        <w:rPr>
          <w:rFonts w:ascii="Arial" w:eastAsia="Arial" w:hAnsi="Arial" w:cs="Arial"/>
          <w:b/>
          <w:bCs/>
        </w:rPr>
        <w:t>Moschino</w:t>
      </w:r>
      <w:proofErr w:type="spellEnd"/>
      <w:r w:rsidRPr="00E90FC0">
        <w:rPr>
          <w:rFonts w:ascii="Arial" w:eastAsia="Arial" w:hAnsi="Arial" w:cs="Arial"/>
          <w:b/>
          <w:bCs/>
        </w:rPr>
        <w:t xml:space="preserve">, </w:t>
      </w:r>
      <w:r w:rsidRPr="00E90FC0">
        <w:rPr>
          <w:rFonts w:ascii="Arial" w:eastAsia="Arial" w:hAnsi="Arial" w:cs="Arial"/>
        </w:rPr>
        <w:t>con</w:t>
      </w:r>
      <w:r w:rsidRPr="00E90FC0">
        <w:rPr>
          <w:rFonts w:ascii="Arial" w:eastAsia="Arial" w:hAnsi="Arial" w:cs="Arial"/>
          <w:b/>
          <w:bCs/>
        </w:rPr>
        <w:t xml:space="preserve"> Toy 2 </w:t>
      </w:r>
      <w:proofErr w:type="spellStart"/>
      <w:r w:rsidRPr="00E90FC0">
        <w:rPr>
          <w:rFonts w:ascii="Arial" w:eastAsia="Arial" w:hAnsi="Arial" w:cs="Arial"/>
          <w:b/>
          <w:bCs/>
        </w:rPr>
        <w:t>Gummy</w:t>
      </w:r>
      <w:proofErr w:type="spellEnd"/>
      <w:r w:rsidRPr="001C338A">
        <w:rPr>
          <w:rFonts w:ascii="Arial" w:eastAsia="Arial" w:hAnsi="Arial" w:cs="Arial"/>
        </w:rPr>
        <w:t>, que se integraron a la experiencia del Fashion Fest, elevando la propuesta creativa de la pasarela y enriqueciendo cada momento</w:t>
      </w:r>
      <w:r w:rsidR="00466708">
        <w:rPr>
          <w:rFonts w:ascii="Arial" w:eastAsia="Arial" w:hAnsi="Arial" w:cs="Arial"/>
        </w:rPr>
        <w:t>.</w:t>
      </w:r>
    </w:p>
    <w:p w14:paraId="3930CD46" w14:textId="77777777" w:rsidR="003E1F15" w:rsidRPr="003E1F15" w:rsidRDefault="003E1F15" w:rsidP="003E1F15">
      <w:pPr>
        <w:jc w:val="both"/>
        <w:rPr>
          <w:rFonts w:ascii="Arial" w:eastAsia="Arial" w:hAnsi="Arial" w:cs="Arial"/>
        </w:rPr>
      </w:pPr>
      <w:r w:rsidRPr="003E1F15">
        <w:rPr>
          <w:rFonts w:ascii="Arial" w:eastAsia="Arial" w:hAnsi="Arial" w:cs="Arial"/>
        </w:rPr>
        <w:t xml:space="preserve">En cuanto a las marcas participantes, la oferta para mujer incluyó nombres como </w:t>
      </w:r>
      <w:r w:rsidRPr="003E1F15">
        <w:rPr>
          <w:rFonts w:ascii="Arial" w:eastAsia="Arial" w:hAnsi="Arial" w:cs="Arial"/>
          <w:b/>
          <w:bCs/>
        </w:rPr>
        <w:t xml:space="preserve">Adolfo Domínguez, Agua Bendita, Mare </w:t>
      </w:r>
      <w:proofErr w:type="spellStart"/>
      <w:r w:rsidRPr="003E1F15">
        <w:rPr>
          <w:rFonts w:ascii="Arial" w:eastAsia="Arial" w:hAnsi="Arial" w:cs="Arial"/>
          <w:b/>
          <w:bCs/>
        </w:rPr>
        <w:t>Mare</w:t>
      </w:r>
      <w:proofErr w:type="spellEnd"/>
      <w:r w:rsidRPr="003E1F15">
        <w:rPr>
          <w:rFonts w:ascii="Arial" w:eastAsia="Arial" w:hAnsi="Arial" w:cs="Arial"/>
          <w:b/>
          <w:bCs/>
        </w:rPr>
        <w:t xml:space="preserve">, </w:t>
      </w:r>
      <w:proofErr w:type="spellStart"/>
      <w:r w:rsidRPr="003E1F15">
        <w:rPr>
          <w:rFonts w:ascii="Arial" w:eastAsia="Arial" w:hAnsi="Arial" w:cs="Arial"/>
          <w:b/>
          <w:bCs/>
        </w:rPr>
        <w:t>Palmacea</w:t>
      </w:r>
      <w:proofErr w:type="spellEnd"/>
      <w:r w:rsidRPr="003E1F15">
        <w:rPr>
          <w:rFonts w:ascii="Arial" w:eastAsia="Arial" w:hAnsi="Arial" w:cs="Arial"/>
          <w:b/>
          <w:bCs/>
        </w:rPr>
        <w:t xml:space="preserve">, BCBG, Steve Madden, Free People, Pinko, Stella Nova, The </w:t>
      </w:r>
      <w:proofErr w:type="spellStart"/>
      <w:r w:rsidRPr="003E1F15">
        <w:rPr>
          <w:rFonts w:ascii="Arial" w:eastAsia="Arial" w:hAnsi="Arial" w:cs="Arial"/>
          <w:b/>
          <w:bCs/>
        </w:rPr>
        <w:t>Kooples</w:t>
      </w:r>
      <w:proofErr w:type="spellEnd"/>
      <w:r w:rsidRPr="003E1F15">
        <w:rPr>
          <w:rFonts w:ascii="Arial" w:eastAsia="Arial" w:hAnsi="Arial" w:cs="Arial"/>
          <w:b/>
          <w:bCs/>
        </w:rPr>
        <w:t xml:space="preserve">, </w:t>
      </w:r>
      <w:proofErr w:type="spellStart"/>
      <w:r w:rsidRPr="003E1F15">
        <w:rPr>
          <w:rFonts w:ascii="Arial" w:eastAsia="Arial" w:hAnsi="Arial" w:cs="Arial"/>
          <w:b/>
          <w:bCs/>
        </w:rPr>
        <w:t>Kurkuma</w:t>
      </w:r>
      <w:proofErr w:type="spellEnd"/>
      <w:r w:rsidRPr="003E1F15">
        <w:rPr>
          <w:rFonts w:ascii="Arial" w:eastAsia="Arial" w:hAnsi="Arial" w:cs="Arial"/>
          <w:b/>
          <w:bCs/>
        </w:rPr>
        <w:t xml:space="preserve"> y MAP</w:t>
      </w:r>
      <w:r w:rsidRPr="003E1F15">
        <w:rPr>
          <w:rFonts w:ascii="Arial" w:eastAsia="Arial" w:hAnsi="Arial" w:cs="Arial"/>
        </w:rPr>
        <w:t>, reflejando una propuesta diversa y contemporánea.</w:t>
      </w:r>
    </w:p>
    <w:p w14:paraId="36C7021C" w14:textId="1C49E439" w:rsidR="00204D56" w:rsidRDefault="003E1F15" w:rsidP="001A3DDF">
      <w:pPr>
        <w:spacing w:after="0"/>
        <w:jc w:val="both"/>
        <w:rPr>
          <w:rFonts w:ascii="Arial" w:eastAsia="Arial" w:hAnsi="Arial" w:cs="Arial"/>
        </w:rPr>
      </w:pPr>
      <w:r w:rsidRPr="003E1F15">
        <w:rPr>
          <w:rFonts w:ascii="Arial" w:eastAsia="Arial" w:hAnsi="Arial" w:cs="Arial"/>
        </w:rPr>
        <w:t>Por su parte, la selección para hombre reunió a marcas como</w:t>
      </w:r>
      <w:r w:rsidRPr="003E1F15">
        <w:rPr>
          <w:rFonts w:ascii="Arial" w:eastAsia="Arial" w:hAnsi="Arial" w:cs="Arial"/>
          <w:b/>
          <w:bCs/>
        </w:rPr>
        <w:t xml:space="preserve"> Adidas, </w:t>
      </w:r>
      <w:proofErr w:type="spellStart"/>
      <w:r w:rsidRPr="003E1F15">
        <w:rPr>
          <w:rFonts w:ascii="Arial" w:eastAsia="Arial" w:hAnsi="Arial" w:cs="Arial"/>
          <w:b/>
          <w:bCs/>
        </w:rPr>
        <w:t>That’s</w:t>
      </w:r>
      <w:proofErr w:type="spellEnd"/>
      <w:r w:rsidRPr="003E1F15">
        <w:rPr>
          <w:rFonts w:ascii="Arial" w:eastAsia="Arial" w:hAnsi="Arial" w:cs="Arial"/>
          <w:b/>
          <w:bCs/>
        </w:rPr>
        <w:t xml:space="preserve"> </w:t>
      </w:r>
      <w:proofErr w:type="spellStart"/>
      <w:r w:rsidRPr="003E1F15">
        <w:rPr>
          <w:rFonts w:ascii="Arial" w:eastAsia="Arial" w:hAnsi="Arial" w:cs="Arial"/>
          <w:b/>
          <w:bCs/>
        </w:rPr>
        <w:t>It</w:t>
      </w:r>
      <w:proofErr w:type="spellEnd"/>
      <w:r w:rsidRPr="003E1F15">
        <w:rPr>
          <w:rFonts w:ascii="Arial" w:eastAsia="Arial" w:hAnsi="Arial" w:cs="Arial"/>
          <w:b/>
          <w:bCs/>
        </w:rPr>
        <w:t xml:space="preserve">, Elemento </w:t>
      </w:r>
      <w:proofErr w:type="spellStart"/>
      <w:r w:rsidRPr="003E1F15">
        <w:rPr>
          <w:rFonts w:ascii="Arial" w:eastAsia="Arial" w:hAnsi="Arial" w:cs="Arial"/>
          <w:b/>
          <w:bCs/>
        </w:rPr>
        <w:t>Uomo</w:t>
      </w:r>
      <w:proofErr w:type="spellEnd"/>
      <w:r w:rsidRPr="003E1F15">
        <w:rPr>
          <w:rFonts w:ascii="Arial" w:eastAsia="Arial" w:hAnsi="Arial" w:cs="Arial"/>
          <w:b/>
          <w:bCs/>
        </w:rPr>
        <w:t xml:space="preserve">, Calvin Klein, Karl Lagerfeld, Nautica, Perry Ellis, </w:t>
      </w:r>
      <w:proofErr w:type="spellStart"/>
      <w:r w:rsidRPr="003E1F15">
        <w:rPr>
          <w:rFonts w:ascii="Arial" w:eastAsia="Arial" w:hAnsi="Arial" w:cs="Arial"/>
          <w:b/>
          <w:bCs/>
        </w:rPr>
        <w:t>Penguin</w:t>
      </w:r>
      <w:proofErr w:type="spellEnd"/>
      <w:r w:rsidRPr="003E1F15">
        <w:rPr>
          <w:rFonts w:ascii="Arial" w:eastAsia="Arial" w:hAnsi="Arial" w:cs="Arial"/>
          <w:b/>
          <w:bCs/>
        </w:rPr>
        <w:t xml:space="preserve">, Dockers, New Balance, Nike y </w:t>
      </w:r>
      <w:proofErr w:type="spellStart"/>
      <w:r w:rsidRPr="003E1F15">
        <w:rPr>
          <w:rFonts w:ascii="Arial" w:eastAsia="Arial" w:hAnsi="Arial" w:cs="Arial"/>
          <w:b/>
          <w:bCs/>
        </w:rPr>
        <w:t>Levi’s</w:t>
      </w:r>
      <w:proofErr w:type="spellEnd"/>
      <w:r w:rsidRPr="003E1F15">
        <w:rPr>
          <w:rFonts w:ascii="Arial" w:eastAsia="Arial" w:hAnsi="Arial" w:cs="Arial"/>
          <w:b/>
          <w:bCs/>
        </w:rPr>
        <w:t xml:space="preserve">, </w:t>
      </w:r>
      <w:r w:rsidRPr="003E1F15">
        <w:rPr>
          <w:rFonts w:ascii="Arial" w:eastAsia="Arial" w:hAnsi="Arial" w:cs="Arial"/>
        </w:rPr>
        <w:t>entre otras, consolidando una oferta que combina estilo</w:t>
      </w:r>
      <w:r>
        <w:rPr>
          <w:rFonts w:ascii="Arial" w:eastAsia="Arial" w:hAnsi="Arial" w:cs="Arial"/>
        </w:rPr>
        <w:t xml:space="preserve"> y</w:t>
      </w:r>
      <w:r w:rsidRPr="003E1F15">
        <w:rPr>
          <w:rFonts w:ascii="Arial" w:eastAsia="Arial" w:hAnsi="Arial" w:cs="Arial"/>
        </w:rPr>
        <w:t xml:space="preserve"> versatilidad</w:t>
      </w:r>
      <w:r>
        <w:rPr>
          <w:rFonts w:ascii="Arial" w:eastAsia="Arial" w:hAnsi="Arial" w:cs="Arial"/>
        </w:rPr>
        <w:t>.</w:t>
      </w:r>
    </w:p>
    <w:p w14:paraId="7FF03A31" w14:textId="77777777" w:rsidR="00A918E2" w:rsidRDefault="00A918E2" w:rsidP="00A918E2">
      <w:pPr>
        <w:spacing w:after="0" w:line="240" w:lineRule="auto"/>
        <w:jc w:val="both"/>
        <w:rPr>
          <w:rFonts w:ascii="Arial" w:eastAsia="Arial" w:hAnsi="Arial" w:cs="Arial"/>
        </w:rPr>
      </w:pPr>
    </w:p>
    <w:p w14:paraId="6147E4C5" w14:textId="77777777" w:rsidR="004C2F93" w:rsidRDefault="004C2F93" w:rsidP="00A918E2">
      <w:pPr>
        <w:spacing w:after="0" w:line="240" w:lineRule="auto"/>
        <w:jc w:val="both"/>
        <w:rPr>
          <w:rFonts w:ascii="Arial" w:eastAsia="Arial" w:hAnsi="Arial" w:cs="Arial"/>
        </w:rPr>
      </w:pPr>
    </w:p>
    <w:p w14:paraId="17CA3085" w14:textId="4BDC0820" w:rsidR="00922943" w:rsidRPr="00204D56" w:rsidRDefault="006B6373" w:rsidP="00A31BD3">
      <w:pPr>
        <w:jc w:val="both"/>
        <w:rPr>
          <w:rFonts w:ascii="Arial" w:eastAsia="Arial" w:hAnsi="Arial" w:cs="Arial"/>
        </w:rPr>
      </w:pPr>
      <w:r w:rsidRPr="00B876CE">
        <w:rPr>
          <w:rFonts w:ascii="Arial" w:eastAsia="Arial" w:hAnsi="Arial" w:cs="Arial"/>
          <w:b/>
          <w:bCs/>
          <w:sz w:val="24"/>
          <w:szCs w:val="24"/>
        </w:rPr>
        <w:t>Las tendencias de la temporada</w:t>
      </w:r>
    </w:p>
    <w:p w14:paraId="62360486" w14:textId="77777777" w:rsidR="00D16AA7" w:rsidRPr="00AA7ADC" w:rsidRDefault="00D16AA7" w:rsidP="00B76A87">
      <w:pPr>
        <w:jc w:val="both"/>
        <w:rPr>
          <w:rFonts w:ascii="Arial" w:eastAsia="Arial" w:hAnsi="Arial" w:cs="Arial"/>
        </w:rPr>
      </w:pPr>
      <w:r w:rsidRPr="00AA7ADC">
        <w:rPr>
          <w:rFonts w:ascii="Arial" w:eastAsia="Arial" w:hAnsi="Arial" w:cs="Arial"/>
        </w:rPr>
        <w:t>Para esta temporada, la propuesta de Liverpool se articula como un diálogo entre la sofisticación luminosa y una conexión vibrante con lo terrenal, abriendo camino al verano y proponiendo distintas formas para que cada persona encuentre su propio estilo.</w:t>
      </w:r>
    </w:p>
    <w:p w14:paraId="79646439" w14:textId="1030CF47" w:rsidR="00E77F8B" w:rsidRPr="00B76A87" w:rsidRDefault="00B76A87" w:rsidP="004B085C">
      <w:pPr>
        <w:jc w:val="both"/>
        <w:rPr>
          <w:rFonts w:ascii="Arial" w:eastAsia="Arial" w:hAnsi="Arial" w:cs="Arial"/>
        </w:rPr>
      </w:pPr>
      <w:r w:rsidRPr="00B76A87">
        <w:rPr>
          <w:rFonts w:ascii="Arial" w:eastAsia="Arial" w:hAnsi="Arial" w:cs="Arial"/>
          <w:b/>
          <w:bCs/>
        </w:rPr>
        <w:t>Colores:</w:t>
      </w:r>
      <w:r w:rsidR="00ED1AC7" w:rsidRPr="00AA7ADC">
        <w:rPr>
          <w:rFonts w:ascii="Arial" w:eastAsia="Arial" w:hAnsi="Arial" w:cs="Arial"/>
        </w:rPr>
        <w:t xml:space="preserve"> </w:t>
      </w:r>
      <w:r w:rsidR="004B085C" w:rsidRPr="00AA7ADC">
        <w:rPr>
          <w:rFonts w:ascii="Arial" w:eastAsia="Arial" w:hAnsi="Arial" w:cs="Arial"/>
        </w:rPr>
        <w:t xml:space="preserve">La paleta de la temporada parte de una base luminosa y optimista, donde el </w:t>
      </w:r>
      <w:r w:rsidR="004B085C" w:rsidRPr="00AA7ADC">
        <w:rPr>
          <w:rFonts w:ascii="Arial" w:eastAsia="Arial" w:hAnsi="Arial" w:cs="Arial"/>
          <w:i/>
          <w:iCs/>
        </w:rPr>
        <w:t>Butter Yellow</w:t>
      </w:r>
      <w:r w:rsidR="004B085C" w:rsidRPr="00AA7ADC">
        <w:rPr>
          <w:rFonts w:ascii="Arial" w:eastAsia="Arial" w:hAnsi="Arial" w:cs="Arial"/>
        </w:rPr>
        <w:t xml:space="preserve"> se posiciona como el color protagonista por su calidez y frescura. A partir de ahí, evoluciona hacia combinaciones como café con </w:t>
      </w:r>
      <w:r w:rsidR="004B085C" w:rsidRPr="00AA7ADC">
        <w:rPr>
          <w:rFonts w:ascii="Arial" w:eastAsia="Arial" w:hAnsi="Arial" w:cs="Arial"/>
          <w:i/>
          <w:iCs/>
        </w:rPr>
        <w:t>Butter Yellow</w:t>
      </w:r>
      <w:r w:rsidR="004B085C" w:rsidRPr="00AA7ADC">
        <w:rPr>
          <w:rFonts w:ascii="Arial" w:eastAsia="Arial" w:hAnsi="Arial" w:cs="Arial"/>
        </w:rPr>
        <w:t xml:space="preserve"> y café con azul, que equilibran lo terrenal con lo ligero en una propuesta armónica. Los tonos pasteles y el </w:t>
      </w:r>
      <w:r w:rsidR="004B085C" w:rsidRPr="00AA7ADC">
        <w:rPr>
          <w:rFonts w:ascii="Arial" w:eastAsia="Arial" w:hAnsi="Arial" w:cs="Arial"/>
          <w:i/>
          <w:iCs/>
        </w:rPr>
        <w:t xml:space="preserve">Pink </w:t>
      </w:r>
      <w:proofErr w:type="spellStart"/>
      <w:r w:rsidR="004B085C" w:rsidRPr="00AA7ADC">
        <w:rPr>
          <w:rFonts w:ascii="Arial" w:eastAsia="Arial" w:hAnsi="Arial" w:cs="Arial"/>
          <w:i/>
          <w:iCs/>
        </w:rPr>
        <w:t>Millennial</w:t>
      </w:r>
      <w:proofErr w:type="spellEnd"/>
      <w:r w:rsidR="004B085C" w:rsidRPr="00AA7ADC">
        <w:rPr>
          <w:rFonts w:ascii="Arial" w:eastAsia="Arial" w:hAnsi="Arial" w:cs="Arial"/>
        </w:rPr>
        <w:t xml:space="preserve"> aportan suavidad y un aire romántico, mientras que el azul cobalto introduce un acento vibrante. En contraste, la intensidad del rojo suma energía y carácter, mientras que el blanco y negro funcionan como un punto de equilibrio atemporal.</w:t>
      </w:r>
    </w:p>
    <w:p w14:paraId="0EC5007F" w14:textId="0C1AE788" w:rsidR="00D557D8" w:rsidRPr="00B76A87" w:rsidRDefault="00B76A87" w:rsidP="00B76A87">
      <w:pPr>
        <w:jc w:val="both"/>
        <w:rPr>
          <w:rFonts w:ascii="Arial" w:eastAsia="Arial" w:hAnsi="Arial" w:cs="Arial"/>
          <w:b/>
          <w:bCs/>
        </w:rPr>
      </w:pPr>
      <w:r w:rsidRPr="00B76A87">
        <w:rPr>
          <w:rFonts w:ascii="Arial" w:eastAsia="Arial" w:hAnsi="Arial" w:cs="Arial"/>
          <w:b/>
          <w:bCs/>
        </w:rPr>
        <w:t>Texturas y siluetas:</w:t>
      </w:r>
      <w:r w:rsidR="00AA7ADC" w:rsidRPr="00AA7ADC">
        <w:rPr>
          <w:rFonts w:ascii="Arial" w:eastAsia="Arial" w:hAnsi="Arial" w:cs="Arial"/>
          <w:b/>
          <w:bCs/>
        </w:rPr>
        <w:t xml:space="preserve"> </w:t>
      </w:r>
      <w:r w:rsidRPr="00B76A87">
        <w:rPr>
          <w:rFonts w:ascii="Arial" w:eastAsia="Arial" w:hAnsi="Arial" w:cs="Arial"/>
        </w:rPr>
        <w:t>Las siluetas son limpias y fluidas, con énfasis en la sastrería de verano</w:t>
      </w:r>
      <w:r w:rsidR="00A16F39">
        <w:rPr>
          <w:rFonts w:ascii="Arial" w:eastAsia="Arial" w:hAnsi="Arial" w:cs="Arial"/>
        </w:rPr>
        <w:t>, l</w:t>
      </w:r>
      <w:r w:rsidRPr="00B76A87">
        <w:rPr>
          <w:rFonts w:ascii="Arial" w:eastAsia="Arial" w:hAnsi="Arial" w:cs="Arial"/>
        </w:rPr>
        <w:t>as texturas juegan un papel clave</w:t>
      </w:r>
      <w:r w:rsidR="002E54FA">
        <w:rPr>
          <w:rFonts w:ascii="Arial" w:eastAsia="Arial" w:hAnsi="Arial" w:cs="Arial"/>
        </w:rPr>
        <w:t xml:space="preserve">, donde </w:t>
      </w:r>
      <w:r w:rsidRPr="00B76A87">
        <w:rPr>
          <w:rFonts w:ascii="Arial" w:eastAsia="Arial" w:hAnsi="Arial" w:cs="Arial"/>
        </w:rPr>
        <w:t xml:space="preserve">el encaje y las transparencias aportan romanticismo y una sensualidad sutil, mientras que elementos como los flecos suman dinamismo y movimiento. A su vez, los estampados étnicos y el </w:t>
      </w:r>
      <w:proofErr w:type="spellStart"/>
      <w:r w:rsidRPr="00B76A87">
        <w:rPr>
          <w:rFonts w:ascii="Arial" w:eastAsia="Arial" w:hAnsi="Arial" w:cs="Arial"/>
          <w:i/>
          <w:iCs/>
        </w:rPr>
        <w:t>patchwork</w:t>
      </w:r>
      <w:proofErr w:type="spellEnd"/>
      <w:r w:rsidRPr="00B76A87">
        <w:rPr>
          <w:rFonts w:ascii="Arial" w:eastAsia="Arial" w:hAnsi="Arial" w:cs="Arial"/>
        </w:rPr>
        <w:t xml:space="preserve"> evocan lo artesanal, dando vida a prendas relajadas, funcionales y llenas de carácter.</w:t>
      </w:r>
    </w:p>
    <w:p w14:paraId="69708539" w14:textId="77777777" w:rsidR="002C7C87" w:rsidRDefault="002C7C87" w:rsidP="00E0325A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40FF81A1" w14:textId="19FF125F" w:rsidR="00BC0BE9" w:rsidRDefault="00841069" w:rsidP="00E0325A">
      <w:pPr>
        <w:jc w:val="both"/>
        <w:rPr>
          <w:rFonts w:ascii="Arial" w:eastAsia="Arial" w:hAnsi="Arial" w:cs="Arial"/>
        </w:rPr>
      </w:pPr>
      <w:r w:rsidRPr="00841069">
        <w:rPr>
          <w:rFonts w:ascii="Arial" w:eastAsia="Arial" w:hAnsi="Arial" w:cs="Arial"/>
        </w:rPr>
        <w:t>Reforzando su visión de una moda accesible y abierta, Liverpool hace que cada atuendo y prenda de las colecciones esté disponible para compra en las tiendas Liverpool y en </w:t>
      </w:r>
      <w:r>
        <w:rPr>
          <w:rFonts w:ascii="Arial" w:eastAsia="Arial" w:hAnsi="Arial" w:cs="Arial"/>
        </w:rPr>
        <w:t xml:space="preserve">el </w:t>
      </w:r>
      <w:hyperlink r:id="rId8" w:tgtFrame="_blank" w:history="1">
        <w:r w:rsidRPr="00D47F98">
          <w:rPr>
            <w:rStyle w:val="Hyperlink"/>
            <w:rFonts w:ascii="Arial" w:eastAsia="Arial" w:hAnsi="Arial" w:cs="Arial"/>
          </w:rPr>
          <w:t>sitio web</w:t>
        </w:r>
      </w:hyperlink>
      <w:r>
        <w:rPr>
          <w:rFonts w:ascii="Arial" w:eastAsia="Arial" w:hAnsi="Arial" w:cs="Arial"/>
        </w:rPr>
        <w:t xml:space="preserve">, </w:t>
      </w:r>
      <w:r w:rsidRPr="00841069">
        <w:rPr>
          <w:rFonts w:ascii="Arial" w:eastAsia="Arial" w:hAnsi="Arial" w:cs="Arial"/>
        </w:rPr>
        <w:t>permitiendo que la inspiración se convierta en realidad al instante.</w:t>
      </w:r>
      <w:r w:rsidR="00CD167E">
        <w:rPr>
          <w:rFonts w:ascii="Arial" w:eastAsia="Arial" w:hAnsi="Arial" w:cs="Arial"/>
        </w:rPr>
        <w:t xml:space="preserve">    </w:t>
      </w:r>
    </w:p>
    <w:p w14:paraId="177BE07E" w14:textId="77777777" w:rsidR="00BC0BE9" w:rsidRPr="00E0325A" w:rsidRDefault="00BC0BE9" w:rsidP="00E0325A">
      <w:pPr>
        <w:jc w:val="both"/>
        <w:rPr>
          <w:rFonts w:ascii="Arial" w:eastAsia="Arial" w:hAnsi="Arial" w:cs="Arial"/>
        </w:rPr>
      </w:pPr>
    </w:p>
    <w:p w14:paraId="77DC2DAE" w14:textId="631044E1" w:rsidR="00F507F7" w:rsidRPr="00DE0DBA" w:rsidRDefault="00F65067" w:rsidP="00DE0DBA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###</w:t>
      </w:r>
    </w:p>
    <w:p w14:paraId="54D175DA" w14:textId="77777777" w:rsidR="00F507F7" w:rsidRDefault="00F65067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Sobre El Puerto de Liverpool</w:t>
      </w:r>
      <w:r>
        <w:rPr>
          <w:rFonts w:ascii="Arial" w:eastAsia="Arial" w:hAnsi="Arial" w:cs="Arial"/>
          <w:sz w:val="16"/>
          <w:szCs w:val="16"/>
        </w:rPr>
        <w:t> </w:t>
      </w:r>
    </w:p>
    <w:p w14:paraId="02A31FF7" w14:textId="77777777" w:rsidR="00F507F7" w:rsidRDefault="00F65067">
      <w:pPr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El Puerto de Liverpool, S.A.B. de C.V., es una empresa líder en México en </w:t>
      </w:r>
      <w:proofErr w:type="spellStart"/>
      <w:r>
        <w:rPr>
          <w:rFonts w:ascii="Arial" w:eastAsia="Arial" w:hAnsi="Arial" w:cs="Arial"/>
          <w:sz w:val="16"/>
          <w:szCs w:val="16"/>
        </w:rPr>
        <w:t>retail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y comercio unificado, reconocida por su sólida plataforma de e-</w:t>
      </w:r>
      <w:proofErr w:type="spellStart"/>
      <w:r>
        <w:rPr>
          <w:rFonts w:ascii="Arial" w:eastAsia="Arial" w:hAnsi="Arial" w:cs="Arial"/>
          <w:sz w:val="16"/>
          <w:szCs w:val="16"/>
        </w:rPr>
        <w:t>commerce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y una amplia presencia nacional que abarca 178 años. Opera 125 tiendas Liverpool, 60 tiendas Liverpool Express y 194 tiendas </w:t>
      </w:r>
      <w:proofErr w:type="spellStart"/>
      <w:r>
        <w:rPr>
          <w:rFonts w:ascii="Arial" w:eastAsia="Arial" w:hAnsi="Arial" w:cs="Arial"/>
          <w:sz w:val="16"/>
          <w:szCs w:val="16"/>
        </w:rPr>
        <w:t>Suburbia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, además de 129 boutiques especializadas y 30 centros comerciales en todo el país. Es también líder en emisión de tarjetas de crédito en México, con más de 7.9 millones de tarjetahabientes, representando el 52.8% de sus ventas como método de pago. Con 178 años de historia, Liverpool ha ofrecido un amplio surtido de productos y servicios de alta calidad —desde moda para toda la familia, interiorismo, alimentos y bebidas, hasta artículos para el hogar y tecnología—. Siempre mirando hacia adelante, la compañía busca ser un referente en innovación y servicio. </w:t>
      </w:r>
    </w:p>
    <w:p w14:paraId="2B759CBB" w14:textId="57CD5D0F" w:rsidR="00BC0BE9" w:rsidRPr="00204D56" w:rsidRDefault="00F65067">
      <w:pPr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Liverpool emplea a más de 81,000 personas en México, consolidándose como uno de los mejores lugares para trabajar en el país. Asimismo, destaca por su compromiso con la sostenibilidad a través de su estrategia La Huella de Liverpool, que busca reducir su impacto ambiental y alcanzar la neutralidad de carbono para 2040. Con una visión enfocada en eficiencia, crecimiento, innovación y adaptabilidad a mercados específicos, el propósito de Liverpool es claro: servir al cliente en todo lugar, todos los días y toda la vida.</w:t>
      </w:r>
    </w:p>
    <w:p w14:paraId="1AA2DEF0" w14:textId="77777777" w:rsidR="00F507F7" w:rsidRDefault="00F65067">
      <w:pPr>
        <w:spacing w:after="0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Contactos de Prensa   </w:t>
      </w:r>
    </w:p>
    <w:p w14:paraId="754F6916" w14:textId="77777777" w:rsidR="00F507F7" w:rsidRDefault="00F65067">
      <w:pPr>
        <w:spacing w:after="0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Lorena Andrade</w:t>
      </w:r>
    </w:p>
    <w:p w14:paraId="027F7146" w14:textId="77777777" w:rsidR="00F507F7" w:rsidRDefault="00F65067">
      <w:pPr>
        <w:spacing w:after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Liverpool   </w:t>
      </w:r>
    </w:p>
    <w:p w14:paraId="6E293CB4" w14:textId="592593DB" w:rsidR="00F507F7" w:rsidRDefault="0090152D">
      <w:pPr>
        <w:spacing w:after="0"/>
        <w:rPr>
          <w:rFonts w:ascii="Arial" w:eastAsia="Arial" w:hAnsi="Arial" w:cs="Arial"/>
          <w:sz w:val="18"/>
          <w:szCs w:val="18"/>
        </w:rPr>
      </w:pPr>
      <w:hyperlink r:id="rId9" w:history="1">
        <w:r w:rsidRPr="00F27545">
          <w:rPr>
            <w:rStyle w:val="Hyperlink"/>
            <w:rFonts w:ascii="Arial" w:eastAsia="Arial" w:hAnsi="Arial" w:cs="Arial"/>
            <w:sz w:val="18"/>
            <w:szCs w:val="18"/>
          </w:rPr>
          <w:t>elandradem@liverpool.com.mx</w:t>
        </w:r>
      </w:hyperlink>
    </w:p>
    <w:p w14:paraId="3F0AC106" w14:textId="77777777" w:rsidR="00F507F7" w:rsidRDefault="00F65067">
      <w:pPr>
        <w:spacing w:after="0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   </w:t>
      </w:r>
    </w:p>
    <w:p w14:paraId="1A9BE8DC" w14:textId="77777777" w:rsidR="00F507F7" w:rsidRDefault="00F65067">
      <w:pPr>
        <w:spacing w:after="0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Danya Martínez   </w:t>
      </w:r>
    </w:p>
    <w:p w14:paraId="6A41060D" w14:textId="77777777" w:rsidR="00F507F7" w:rsidRDefault="00F65067">
      <w:pPr>
        <w:spacing w:after="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sz w:val="18"/>
          <w:szCs w:val="18"/>
        </w:rPr>
        <w:t>WeberShandwick</w:t>
      </w:r>
      <w:proofErr w:type="spellEnd"/>
      <w:r>
        <w:rPr>
          <w:rFonts w:ascii="Arial" w:eastAsia="Arial" w:hAnsi="Arial" w:cs="Arial"/>
          <w:sz w:val="18"/>
          <w:szCs w:val="18"/>
        </w:rPr>
        <w:t>, agencia de comunicación de Liverpool   </w:t>
      </w:r>
    </w:p>
    <w:p w14:paraId="5B922186" w14:textId="77777777" w:rsidR="00F507F7" w:rsidRDefault="00F507F7">
      <w:pPr>
        <w:jc w:val="both"/>
        <w:rPr>
          <w:rFonts w:ascii="Arial" w:eastAsia="Arial" w:hAnsi="Arial" w:cs="Arial"/>
          <w:sz w:val="18"/>
          <w:szCs w:val="18"/>
        </w:rPr>
      </w:pPr>
      <w:hyperlink r:id="rId10">
        <w:r>
          <w:rPr>
            <w:rFonts w:ascii="Arial" w:eastAsia="Arial" w:hAnsi="Arial" w:cs="Arial"/>
            <w:color w:val="1155CC"/>
            <w:sz w:val="18"/>
            <w:szCs w:val="18"/>
            <w:u w:val="single"/>
          </w:rPr>
          <w:t>dmartinezl@webershandwick.com</w:t>
        </w:r>
      </w:hyperlink>
      <w:r>
        <w:rPr>
          <w:rFonts w:ascii="Arial" w:eastAsia="Arial" w:hAnsi="Arial" w:cs="Arial"/>
          <w:sz w:val="18"/>
          <w:szCs w:val="18"/>
        </w:rPr>
        <w:t>  </w:t>
      </w:r>
    </w:p>
    <w:sectPr w:rsidR="00F507F7">
      <w:head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8260BC" w14:textId="77777777" w:rsidR="00CC4D2A" w:rsidRDefault="00CC4D2A">
      <w:pPr>
        <w:spacing w:after="0" w:line="240" w:lineRule="auto"/>
      </w:pPr>
      <w:r>
        <w:separator/>
      </w:r>
    </w:p>
  </w:endnote>
  <w:endnote w:type="continuationSeparator" w:id="0">
    <w:p w14:paraId="7FA6F597" w14:textId="77777777" w:rsidR="00CC4D2A" w:rsidRDefault="00CC4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FCD11B2-4C3F-495C-A69D-9853A00D48B9}"/>
    <w:embedBold r:id="rId2" w:fontKey="{BCFC6257-7FCA-4CAE-A9B1-B3464445BFEB}"/>
    <w:embedItalic r:id="rId3" w:fontKey="{F5A7F78F-64A8-4526-9158-71EE2B683299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889C58B-5BB0-4C77-A862-4EE67D41AC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8D9C29" w14:textId="77777777" w:rsidR="00CC4D2A" w:rsidRDefault="00CC4D2A">
      <w:pPr>
        <w:spacing w:after="0" w:line="240" w:lineRule="auto"/>
      </w:pPr>
      <w:r>
        <w:separator/>
      </w:r>
    </w:p>
  </w:footnote>
  <w:footnote w:type="continuationSeparator" w:id="0">
    <w:p w14:paraId="3CAD48EF" w14:textId="77777777" w:rsidR="00CC4D2A" w:rsidRDefault="00CC4D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68B18" w14:textId="77777777" w:rsidR="00F507F7" w:rsidRDefault="00F650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A164665" wp14:editId="739779BD">
          <wp:simplePos x="0" y="0"/>
          <wp:positionH relativeFrom="column">
            <wp:posOffset>4445000</wp:posOffset>
          </wp:positionH>
          <wp:positionV relativeFrom="paragraph">
            <wp:posOffset>-61936</wp:posOffset>
          </wp:positionV>
          <wp:extent cx="1498600" cy="509905"/>
          <wp:effectExtent l="0" t="0" r="0" b="0"/>
          <wp:wrapSquare wrapText="bothSides" distT="0" distB="0" distL="114300" distR="114300"/>
          <wp:docPr id="5" name="image1.png" descr="A pink text on a white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nk text on a white background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8600" cy="5099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BB2E725" w14:textId="77777777" w:rsidR="00F507F7" w:rsidRDefault="00F650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b/>
        <w:bCs/>
        <w:color w:val="000000"/>
        <w:sz w:val="24"/>
        <w:szCs w:val="24"/>
      </w:rPr>
    </w:pPr>
    <w:r>
      <w:rPr>
        <w:rFonts w:ascii="Arial" w:eastAsia="Arial" w:hAnsi="Arial" w:cs="Arial"/>
        <w:b/>
        <w:bCs/>
        <w:color w:val="000000"/>
        <w:sz w:val="24"/>
        <w:szCs w:val="24"/>
      </w:rPr>
      <w:t>Comunicado de prensa</w:t>
    </w:r>
  </w:p>
  <w:p w14:paraId="095A3E9A" w14:textId="77777777" w:rsidR="00F507F7" w:rsidRDefault="00F507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66204A59" w14:textId="77777777" w:rsidR="00F507F7" w:rsidRDefault="00F507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767C4"/>
    <w:multiLevelType w:val="multilevel"/>
    <w:tmpl w:val="4E06C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3A7C5C"/>
    <w:multiLevelType w:val="multilevel"/>
    <w:tmpl w:val="595C72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7E7210B"/>
    <w:multiLevelType w:val="multilevel"/>
    <w:tmpl w:val="B02041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B9A1410"/>
    <w:multiLevelType w:val="multilevel"/>
    <w:tmpl w:val="A1DE3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C7C6690"/>
    <w:multiLevelType w:val="multilevel"/>
    <w:tmpl w:val="F648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FC25E80"/>
    <w:multiLevelType w:val="multilevel"/>
    <w:tmpl w:val="5C967A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3066034E"/>
    <w:multiLevelType w:val="multilevel"/>
    <w:tmpl w:val="F0E88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6627CD2"/>
    <w:multiLevelType w:val="multilevel"/>
    <w:tmpl w:val="B00EB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715603A"/>
    <w:multiLevelType w:val="hybridMultilevel"/>
    <w:tmpl w:val="03DA2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14213D"/>
    <w:multiLevelType w:val="multilevel"/>
    <w:tmpl w:val="C1F2D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FC36EA6"/>
    <w:multiLevelType w:val="multilevel"/>
    <w:tmpl w:val="6D001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B4C3E96"/>
    <w:multiLevelType w:val="multilevel"/>
    <w:tmpl w:val="657CAA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6CBE0DEA"/>
    <w:multiLevelType w:val="multilevel"/>
    <w:tmpl w:val="067E5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6FD052A0"/>
    <w:multiLevelType w:val="multilevel"/>
    <w:tmpl w:val="2B9434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565724273">
    <w:abstractNumId w:val="13"/>
  </w:num>
  <w:num w:numId="2" w16cid:durableId="447509028">
    <w:abstractNumId w:val="11"/>
  </w:num>
  <w:num w:numId="3" w16cid:durableId="1027372251">
    <w:abstractNumId w:val="1"/>
  </w:num>
  <w:num w:numId="4" w16cid:durableId="476260761">
    <w:abstractNumId w:val="5"/>
  </w:num>
  <w:num w:numId="5" w16cid:durableId="646975752">
    <w:abstractNumId w:val="12"/>
  </w:num>
  <w:num w:numId="6" w16cid:durableId="884491527">
    <w:abstractNumId w:val="2"/>
  </w:num>
  <w:num w:numId="7" w16cid:durableId="2029602143">
    <w:abstractNumId w:val="4"/>
  </w:num>
  <w:num w:numId="8" w16cid:durableId="26950109">
    <w:abstractNumId w:val="3"/>
  </w:num>
  <w:num w:numId="9" w16cid:durableId="1711497365">
    <w:abstractNumId w:val="7"/>
  </w:num>
  <w:num w:numId="10" w16cid:durableId="1690065232">
    <w:abstractNumId w:val="10"/>
  </w:num>
  <w:num w:numId="11" w16cid:durableId="866530008">
    <w:abstractNumId w:val="8"/>
  </w:num>
  <w:num w:numId="12" w16cid:durableId="294912518">
    <w:abstractNumId w:val="0"/>
  </w:num>
  <w:num w:numId="13" w16cid:durableId="810363355">
    <w:abstractNumId w:val="9"/>
  </w:num>
  <w:num w:numId="14" w16cid:durableId="10325319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7F7"/>
    <w:rsid w:val="00000991"/>
    <w:rsid w:val="00003385"/>
    <w:rsid w:val="00016492"/>
    <w:rsid w:val="000170AD"/>
    <w:rsid w:val="00017837"/>
    <w:rsid w:val="0002107F"/>
    <w:rsid w:val="000279F7"/>
    <w:rsid w:val="00032432"/>
    <w:rsid w:val="00050658"/>
    <w:rsid w:val="00062676"/>
    <w:rsid w:val="000727DE"/>
    <w:rsid w:val="000971F6"/>
    <w:rsid w:val="000A1605"/>
    <w:rsid w:val="000A3E4A"/>
    <w:rsid w:val="000A743C"/>
    <w:rsid w:val="000A78E9"/>
    <w:rsid w:val="000B2049"/>
    <w:rsid w:val="000B3DD1"/>
    <w:rsid w:val="000C756A"/>
    <w:rsid w:val="000E378B"/>
    <w:rsid w:val="000E4BF2"/>
    <w:rsid w:val="00102EFA"/>
    <w:rsid w:val="0013647C"/>
    <w:rsid w:val="00142273"/>
    <w:rsid w:val="001423D2"/>
    <w:rsid w:val="00167A03"/>
    <w:rsid w:val="00184E10"/>
    <w:rsid w:val="001960A4"/>
    <w:rsid w:val="00197055"/>
    <w:rsid w:val="001A1476"/>
    <w:rsid w:val="001A3DDF"/>
    <w:rsid w:val="001A5A94"/>
    <w:rsid w:val="001A62D5"/>
    <w:rsid w:val="001B24E4"/>
    <w:rsid w:val="001C338A"/>
    <w:rsid w:val="001E3970"/>
    <w:rsid w:val="001F5336"/>
    <w:rsid w:val="00201796"/>
    <w:rsid w:val="00204D56"/>
    <w:rsid w:val="002104DB"/>
    <w:rsid w:val="002474CC"/>
    <w:rsid w:val="00250750"/>
    <w:rsid w:val="002567DD"/>
    <w:rsid w:val="00257BA3"/>
    <w:rsid w:val="00261B8D"/>
    <w:rsid w:val="00266493"/>
    <w:rsid w:val="0027368C"/>
    <w:rsid w:val="0027374E"/>
    <w:rsid w:val="00274DD8"/>
    <w:rsid w:val="00275D13"/>
    <w:rsid w:val="00291987"/>
    <w:rsid w:val="00296381"/>
    <w:rsid w:val="002A7D47"/>
    <w:rsid w:val="002C145B"/>
    <w:rsid w:val="002C37CE"/>
    <w:rsid w:val="002C6532"/>
    <w:rsid w:val="002C6DDE"/>
    <w:rsid w:val="002C7C87"/>
    <w:rsid w:val="002D129B"/>
    <w:rsid w:val="002D2FFD"/>
    <w:rsid w:val="002D31FB"/>
    <w:rsid w:val="002D731A"/>
    <w:rsid w:val="002E54FA"/>
    <w:rsid w:val="00312C02"/>
    <w:rsid w:val="00320E2B"/>
    <w:rsid w:val="003318FB"/>
    <w:rsid w:val="00365789"/>
    <w:rsid w:val="003659AD"/>
    <w:rsid w:val="0037121C"/>
    <w:rsid w:val="003A33D9"/>
    <w:rsid w:val="003A5A02"/>
    <w:rsid w:val="003A7A32"/>
    <w:rsid w:val="003D0550"/>
    <w:rsid w:val="003D2D65"/>
    <w:rsid w:val="003E1F15"/>
    <w:rsid w:val="003F36A4"/>
    <w:rsid w:val="003F4A8B"/>
    <w:rsid w:val="004041C2"/>
    <w:rsid w:val="00404A1D"/>
    <w:rsid w:val="004050BD"/>
    <w:rsid w:val="0042029C"/>
    <w:rsid w:val="00441D37"/>
    <w:rsid w:val="00454B39"/>
    <w:rsid w:val="00466708"/>
    <w:rsid w:val="00472908"/>
    <w:rsid w:val="00481191"/>
    <w:rsid w:val="00481576"/>
    <w:rsid w:val="00483070"/>
    <w:rsid w:val="0048506F"/>
    <w:rsid w:val="004B085C"/>
    <w:rsid w:val="004B7C80"/>
    <w:rsid w:val="004C2F93"/>
    <w:rsid w:val="004D2A73"/>
    <w:rsid w:val="004E1D86"/>
    <w:rsid w:val="004E4DB6"/>
    <w:rsid w:val="004F0D7E"/>
    <w:rsid w:val="00502426"/>
    <w:rsid w:val="00503B31"/>
    <w:rsid w:val="00514F3F"/>
    <w:rsid w:val="00541D3B"/>
    <w:rsid w:val="00566211"/>
    <w:rsid w:val="0058369B"/>
    <w:rsid w:val="00593357"/>
    <w:rsid w:val="005934E3"/>
    <w:rsid w:val="005A1819"/>
    <w:rsid w:val="005A1DAD"/>
    <w:rsid w:val="005A1FC1"/>
    <w:rsid w:val="005B7CFD"/>
    <w:rsid w:val="005F3B44"/>
    <w:rsid w:val="00606A4C"/>
    <w:rsid w:val="00615ABE"/>
    <w:rsid w:val="00623837"/>
    <w:rsid w:val="0062429B"/>
    <w:rsid w:val="00630367"/>
    <w:rsid w:val="006303B8"/>
    <w:rsid w:val="00644502"/>
    <w:rsid w:val="00646688"/>
    <w:rsid w:val="00664E2A"/>
    <w:rsid w:val="00674A2E"/>
    <w:rsid w:val="00681277"/>
    <w:rsid w:val="00697116"/>
    <w:rsid w:val="006A5429"/>
    <w:rsid w:val="006A5A1F"/>
    <w:rsid w:val="006B6373"/>
    <w:rsid w:val="006C3CB3"/>
    <w:rsid w:val="006C3F10"/>
    <w:rsid w:val="006D66D1"/>
    <w:rsid w:val="006D703A"/>
    <w:rsid w:val="006E0582"/>
    <w:rsid w:val="006E64E7"/>
    <w:rsid w:val="00707237"/>
    <w:rsid w:val="00710761"/>
    <w:rsid w:val="0072019E"/>
    <w:rsid w:val="00724346"/>
    <w:rsid w:val="007260F6"/>
    <w:rsid w:val="00733E9F"/>
    <w:rsid w:val="00752BFE"/>
    <w:rsid w:val="0075413D"/>
    <w:rsid w:val="007620D5"/>
    <w:rsid w:val="00773AFC"/>
    <w:rsid w:val="00780A41"/>
    <w:rsid w:val="00780DBD"/>
    <w:rsid w:val="007951A6"/>
    <w:rsid w:val="00797178"/>
    <w:rsid w:val="007A012B"/>
    <w:rsid w:val="007B5565"/>
    <w:rsid w:val="007D110A"/>
    <w:rsid w:val="007D28BF"/>
    <w:rsid w:val="007D2EF0"/>
    <w:rsid w:val="007E41E4"/>
    <w:rsid w:val="007F7FDC"/>
    <w:rsid w:val="00801DC2"/>
    <w:rsid w:val="00804F2A"/>
    <w:rsid w:val="00815A32"/>
    <w:rsid w:val="00841069"/>
    <w:rsid w:val="0084418C"/>
    <w:rsid w:val="00846743"/>
    <w:rsid w:val="00847DCF"/>
    <w:rsid w:val="008535B9"/>
    <w:rsid w:val="00870C1D"/>
    <w:rsid w:val="00872411"/>
    <w:rsid w:val="008803F1"/>
    <w:rsid w:val="008819A2"/>
    <w:rsid w:val="00893FFC"/>
    <w:rsid w:val="008A1334"/>
    <w:rsid w:val="008A7266"/>
    <w:rsid w:val="008B45E9"/>
    <w:rsid w:val="008D1B72"/>
    <w:rsid w:val="008E7DC6"/>
    <w:rsid w:val="00900C7F"/>
    <w:rsid w:val="0090152D"/>
    <w:rsid w:val="009106A3"/>
    <w:rsid w:val="009147AD"/>
    <w:rsid w:val="00916C46"/>
    <w:rsid w:val="00922943"/>
    <w:rsid w:val="00945ADB"/>
    <w:rsid w:val="009464D8"/>
    <w:rsid w:val="009551B7"/>
    <w:rsid w:val="009562FD"/>
    <w:rsid w:val="009564BC"/>
    <w:rsid w:val="00965059"/>
    <w:rsid w:val="00970C1D"/>
    <w:rsid w:val="00986FF6"/>
    <w:rsid w:val="0098799A"/>
    <w:rsid w:val="009E2BF6"/>
    <w:rsid w:val="009F4001"/>
    <w:rsid w:val="00A16F39"/>
    <w:rsid w:val="00A23094"/>
    <w:rsid w:val="00A31BD3"/>
    <w:rsid w:val="00A3718C"/>
    <w:rsid w:val="00A5130C"/>
    <w:rsid w:val="00A6137E"/>
    <w:rsid w:val="00A7077C"/>
    <w:rsid w:val="00A87965"/>
    <w:rsid w:val="00A90C97"/>
    <w:rsid w:val="00A918E2"/>
    <w:rsid w:val="00AA7ADC"/>
    <w:rsid w:val="00AB7E98"/>
    <w:rsid w:val="00AE40FE"/>
    <w:rsid w:val="00AF0210"/>
    <w:rsid w:val="00AF66BC"/>
    <w:rsid w:val="00B105F0"/>
    <w:rsid w:val="00B25D45"/>
    <w:rsid w:val="00B26F80"/>
    <w:rsid w:val="00B416FB"/>
    <w:rsid w:val="00B42979"/>
    <w:rsid w:val="00B55EE8"/>
    <w:rsid w:val="00B64FB3"/>
    <w:rsid w:val="00B71D13"/>
    <w:rsid w:val="00B76A87"/>
    <w:rsid w:val="00B83995"/>
    <w:rsid w:val="00B876CE"/>
    <w:rsid w:val="00BC0BE9"/>
    <w:rsid w:val="00BC2332"/>
    <w:rsid w:val="00BC584E"/>
    <w:rsid w:val="00BD349F"/>
    <w:rsid w:val="00BE0111"/>
    <w:rsid w:val="00BE3CDB"/>
    <w:rsid w:val="00BF552D"/>
    <w:rsid w:val="00BF5688"/>
    <w:rsid w:val="00C13A23"/>
    <w:rsid w:val="00C16D98"/>
    <w:rsid w:val="00C41074"/>
    <w:rsid w:val="00C422BB"/>
    <w:rsid w:val="00C43866"/>
    <w:rsid w:val="00C46C5F"/>
    <w:rsid w:val="00C578C9"/>
    <w:rsid w:val="00C644AB"/>
    <w:rsid w:val="00C64D99"/>
    <w:rsid w:val="00C97335"/>
    <w:rsid w:val="00C979DD"/>
    <w:rsid w:val="00CA6C5F"/>
    <w:rsid w:val="00CA756A"/>
    <w:rsid w:val="00CC0C35"/>
    <w:rsid w:val="00CC1F9C"/>
    <w:rsid w:val="00CC39F8"/>
    <w:rsid w:val="00CC4D2A"/>
    <w:rsid w:val="00CD167E"/>
    <w:rsid w:val="00CD7242"/>
    <w:rsid w:val="00CF4A77"/>
    <w:rsid w:val="00D03206"/>
    <w:rsid w:val="00D16AA7"/>
    <w:rsid w:val="00D17571"/>
    <w:rsid w:val="00D17E90"/>
    <w:rsid w:val="00D428FF"/>
    <w:rsid w:val="00D47F98"/>
    <w:rsid w:val="00D53C92"/>
    <w:rsid w:val="00D556C4"/>
    <w:rsid w:val="00D557D8"/>
    <w:rsid w:val="00D60F1D"/>
    <w:rsid w:val="00D61DB1"/>
    <w:rsid w:val="00D75B4F"/>
    <w:rsid w:val="00DA1095"/>
    <w:rsid w:val="00DB3175"/>
    <w:rsid w:val="00DC45DE"/>
    <w:rsid w:val="00DD75A7"/>
    <w:rsid w:val="00DE0DBA"/>
    <w:rsid w:val="00DE1415"/>
    <w:rsid w:val="00DF75F1"/>
    <w:rsid w:val="00E0325A"/>
    <w:rsid w:val="00E16D03"/>
    <w:rsid w:val="00E16FB3"/>
    <w:rsid w:val="00E23608"/>
    <w:rsid w:val="00E34FD0"/>
    <w:rsid w:val="00E455C2"/>
    <w:rsid w:val="00E50961"/>
    <w:rsid w:val="00E53EC4"/>
    <w:rsid w:val="00E54623"/>
    <w:rsid w:val="00E77F8B"/>
    <w:rsid w:val="00E8265A"/>
    <w:rsid w:val="00E84D1E"/>
    <w:rsid w:val="00E90FC0"/>
    <w:rsid w:val="00E96DA5"/>
    <w:rsid w:val="00EB6FE6"/>
    <w:rsid w:val="00ED1AC7"/>
    <w:rsid w:val="00EF6034"/>
    <w:rsid w:val="00EF6150"/>
    <w:rsid w:val="00EF6AE8"/>
    <w:rsid w:val="00F00122"/>
    <w:rsid w:val="00F0574B"/>
    <w:rsid w:val="00F15C29"/>
    <w:rsid w:val="00F26AE2"/>
    <w:rsid w:val="00F32B27"/>
    <w:rsid w:val="00F440EF"/>
    <w:rsid w:val="00F507F7"/>
    <w:rsid w:val="00F551C7"/>
    <w:rsid w:val="00F65067"/>
    <w:rsid w:val="00F746A1"/>
    <w:rsid w:val="00FA62B3"/>
    <w:rsid w:val="00FB2392"/>
    <w:rsid w:val="00FE6854"/>
    <w:rsid w:val="00FE6B3E"/>
    <w:rsid w:val="00FE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B9188"/>
  <w15:docId w15:val="{C872E7BC-9F07-412B-A9FB-E596D1029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077C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3F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3F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3F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C3FC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3F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3FC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3FC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3FC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3F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3F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3F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3FCD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C3F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9C3F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C3F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C3F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C3F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C3FC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3FC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3FC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C3FCD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92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232F"/>
  </w:style>
  <w:style w:type="paragraph" w:styleId="Footer">
    <w:name w:val="footer"/>
    <w:basedOn w:val="Normal"/>
    <w:link w:val="FooterChar"/>
    <w:uiPriority w:val="99"/>
    <w:unhideWhenUsed/>
    <w:rsid w:val="00E92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232F"/>
  </w:style>
  <w:style w:type="paragraph" w:styleId="NormalWeb">
    <w:name w:val="Normal (Web)"/>
    <w:basedOn w:val="Normal"/>
    <w:uiPriority w:val="99"/>
    <w:unhideWhenUsed/>
    <w:rsid w:val="00E92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unhideWhenUsed/>
    <w:rsid w:val="002731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73187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7318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0C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0C08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4F0C08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DD1E55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262F1F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8A5D11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verpool.com.mx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dmartinezl@webershandwick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landradem@liverpool.com.m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9cEOi2jhMR6Vcqt+h7g8vHYoeQ==">CgMxLjA4AHIhMS1KNjB0elRPYk9YRklUOU83Q0lBQU9TRlNjTl9iaW90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d026e4c1-5892-497a-b9da-ee493c9f0364}" enabled="0" method="" siteId="{d026e4c1-5892-497a-b9da-ee493c9f036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967</Words>
  <Characters>5155</Characters>
  <Application>Microsoft Office Word</Application>
  <DocSecurity>0</DocSecurity>
  <Lines>85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6088</CharactersWithSpaces>
  <SharedDoc>false</SharedDoc>
  <HLinks>
    <vt:vector size="18" baseType="variant">
      <vt:variant>
        <vt:i4>3997697</vt:i4>
      </vt:variant>
      <vt:variant>
        <vt:i4>6</vt:i4>
      </vt:variant>
      <vt:variant>
        <vt:i4>0</vt:i4>
      </vt:variant>
      <vt:variant>
        <vt:i4>5</vt:i4>
      </vt:variant>
      <vt:variant>
        <vt:lpwstr>mailto:dmartinezl@webershandwick.com</vt:lpwstr>
      </vt:variant>
      <vt:variant>
        <vt:lpwstr/>
      </vt:variant>
      <vt:variant>
        <vt:i4>4325435</vt:i4>
      </vt:variant>
      <vt:variant>
        <vt:i4>3</vt:i4>
      </vt:variant>
      <vt:variant>
        <vt:i4>0</vt:i4>
      </vt:variant>
      <vt:variant>
        <vt:i4>5</vt:i4>
      </vt:variant>
      <vt:variant>
        <vt:lpwstr>mailto:elandradem@liverpool.com.mx</vt:lpwstr>
      </vt:variant>
      <vt:variant>
        <vt:lpwstr/>
      </vt:variant>
      <vt:variant>
        <vt:i4>786516</vt:i4>
      </vt:variant>
      <vt:variant>
        <vt:i4>0</vt:i4>
      </vt:variant>
      <vt:variant>
        <vt:i4>0</vt:i4>
      </vt:variant>
      <vt:variant>
        <vt:i4>5</vt:i4>
      </vt:variant>
      <vt:variant>
        <vt:lpwstr>http://www.liverpool.com.mx/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MartinezL, Danya (MEX-WSW)</dc:creator>
  <cp:keywords/>
  <cp:lastModifiedBy>LEONEL ALFREDO PARTIDO (Omnicom)</cp:lastModifiedBy>
  <cp:revision>3</cp:revision>
  <dcterms:created xsi:type="dcterms:W3CDTF">2026-03-27T17:52:00Z</dcterms:created>
  <dcterms:modified xsi:type="dcterms:W3CDTF">2026-03-27T17:53:00Z</dcterms:modified>
</cp:coreProperties>
</file>