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9F711" w14:textId="77777777" w:rsidR="00A825AD" w:rsidRDefault="00000000">
      <w:pPr>
        <w:jc w:val="center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noProof/>
          <w:sz w:val="32"/>
          <w:szCs w:val="32"/>
        </w:rPr>
        <w:drawing>
          <wp:inline distT="0" distB="0" distL="0" distR="0" wp14:anchorId="2E1F1741" wp14:editId="79CBE99C">
            <wp:extent cx="2258632" cy="1186024"/>
            <wp:effectExtent l="0" t="0" r="0" b="0"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58632" cy="11860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438206B" w14:textId="77777777" w:rsidR="00A825AD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sz w:val="32"/>
          <w:szCs w:val="32"/>
        </w:rPr>
        <w:t xml:space="preserve">Gaming Fest regresa con su edición más grande: 13,000 m² de videojuegos, esports y experiencias inmersivas </w:t>
      </w:r>
    </w:p>
    <w:p w14:paraId="1840692A" w14:textId="41A11945" w:rsidR="00A825A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sz w:val="20"/>
          <w:szCs w:val="20"/>
        </w:rPr>
        <w:t>Acceso 100% gratuito: Del 9 al 11 de octubre en Centro Banamex, Gaming Fest espera a más de 52,000 asistentes en 13,000 m² de exhibición.</w:t>
      </w:r>
    </w:p>
    <w:p w14:paraId="7A0F1DE3" w14:textId="0206523A" w:rsidR="00A825AD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Ciudad de México </w:t>
      </w:r>
      <w:r w:rsidR="00C30C5E">
        <w:rPr>
          <w:rFonts w:ascii="Arial" w:eastAsia="Arial" w:hAnsi="Arial" w:cs="Arial"/>
          <w:b/>
          <w:bCs/>
        </w:rPr>
        <w:t>1</w:t>
      </w:r>
      <w:r>
        <w:rPr>
          <w:rFonts w:ascii="Arial" w:eastAsia="Arial" w:hAnsi="Arial" w:cs="Arial"/>
          <w:b/>
          <w:bCs/>
        </w:rPr>
        <w:t xml:space="preserve"> de octubre de 2026. </w:t>
      </w:r>
      <w:r>
        <w:rPr>
          <w:rFonts w:ascii="Arial" w:eastAsia="Arial" w:hAnsi="Arial" w:cs="Arial"/>
        </w:rPr>
        <w:t xml:space="preserve">— ¿Estás listo para subir de nivel? Liverpool anuncia los detalles de la cuarta edición de Gaming Fest, que se llevará a cabo del 9 al 11 de octubre en Centro Banamex y abrirá sus puertas al público a partir de las 13:00 horas del viernes 9 de octubre. Este año, el festival de videojuegos y cultura </w:t>
      </w:r>
      <w:r>
        <w:rPr>
          <w:rFonts w:ascii="Arial" w:eastAsia="Arial" w:hAnsi="Arial" w:cs="Arial"/>
          <w:i/>
          <w:iCs/>
        </w:rPr>
        <w:t>geek</w:t>
      </w:r>
      <w:r>
        <w:rPr>
          <w:rFonts w:ascii="Arial" w:eastAsia="Arial" w:hAnsi="Arial" w:cs="Arial"/>
        </w:rPr>
        <w:t xml:space="preserve">, de acceso 100% gratuito, ocupará 13,000 m² y espera recibir a más de 52,000 personas. </w:t>
      </w:r>
    </w:p>
    <w:p w14:paraId="30FA7F0F" w14:textId="77777777" w:rsidR="00A825AD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Durante tres días, los asistentes podrán disfrutar de torneos, zonas de realidad virtual, arcades y </w:t>
      </w:r>
      <w:r>
        <w:rPr>
          <w:rFonts w:ascii="Arial" w:eastAsia="Arial" w:hAnsi="Arial" w:cs="Arial"/>
          <w:i/>
          <w:iCs/>
        </w:rPr>
        <w:t>cosplay</w:t>
      </w:r>
      <w:r>
        <w:rPr>
          <w:rFonts w:ascii="Arial" w:eastAsia="Arial" w:hAnsi="Arial" w:cs="Arial"/>
        </w:rPr>
        <w:t>. Además, conocerán a creadores de contenido como Dasito y Bobicraft. A la par, el público podrá interactuar en distintas experiencias de grandes marcas como </w:t>
      </w:r>
      <w:r>
        <w:rPr>
          <w:rFonts w:ascii="Roboto" w:eastAsia="Roboto" w:hAnsi="Roboto" w:cs="Roboto"/>
          <w:sz w:val="21"/>
          <w:szCs w:val="21"/>
        </w:rPr>
        <w:t xml:space="preserve">HP-HyperX, ASUS, </w:t>
      </w:r>
      <w:r>
        <w:rPr>
          <w:rFonts w:ascii="Arial" w:eastAsia="Arial" w:hAnsi="Arial" w:cs="Arial"/>
        </w:rPr>
        <w:t>Huawei, Intel, AMD y JBL</w:t>
      </w:r>
      <w:r>
        <w:rPr>
          <w:rFonts w:ascii="Roboto" w:eastAsia="Roboto" w:hAnsi="Roboto" w:cs="Roboto"/>
          <w:sz w:val="21"/>
          <w:szCs w:val="21"/>
        </w:rPr>
        <w:t>.</w:t>
      </w:r>
      <w:r>
        <w:rPr>
          <w:rFonts w:ascii="Arial" w:eastAsia="Arial" w:hAnsi="Arial" w:cs="Arial"/>
        </w:rPr>
        <w:t xml:space="preserve"> </w:t>
      </w:r>
    </w:p>
    <w:p w14:paraId="14E92404" w14:textId="77777777" w:rsidR="00A825AD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iCs/>
        </w:rPr>
        <w:t xml:space="preserve">"Alcanzar nuestra cuarta edición con esta respuesta tan increíble nos demuestra que la comunidad gamer en México no sólo está creciendo, sino que es más fuerte y unida que nunca. Para nosotros en Liverpool, el cliente es el corazón de todo lo que hacemos; por eso nos emociona tanto ser ese punto de encuentro definitivo donde distintas generaciones se conectan, juegan y comparten su pasión. Con espacios como este, salimos de lo tradicional para acompañar a las personas en los momentos que de verdad les emocionan, creando comunidad tanto dentro como fuera de nuestras tiendas", </w:t>
      </w:r>
      <w:r>
        <w:rPr>
          <w:rFonts w:ascii="Arial" w:eastAsia="Arial" w:hAnsi="Arial" w:cs="Arial"/>
        </w:rPr>
        <w:t xml:space="preserve">comentó Paul Cortinas, Comprador Sr. Multimedia de Liverpool. </w:t>
      </w:r>
    </w:p>
    <w:p w14:paraId="4F175E75" w14:textId="77777777" w:rsidR="00A825AD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Para esta edición, el festival contará con cuatro espacios inmersivos, garantizando un lugar diseñado a la medida para cada tipo de </w:t>
      </w:r>
      <w:r>
        <w:rPr>
          <w:rFonts w:ascii="Arial" w:eastAsia="Arial" w:hAnsi="Arial" w:cs="Arial"/>
          <w:i/>
          <w:iCs/>
        </w:rPr>
        <w:t>gamer</w:t>
      </w:r>
      <w:r>
        <w:rPr>
          <w:rFonts w:ascii="Arial" w:eastAsia="Arial" w:hAnsi="Arial" w:cs="Arial"/>
        </w:rPr>
        <w:t>:</w:t>
      </w:r>
    </w:p>
    <w:p w14:paraId="4E8F8066" w14:textId="77777777" w:rsidR="00A825AD" w:rsidRDefault="00000000">
      <w:pPr>
        <w:numPr>
          <w:ilvl w:val="0"/>
          <w:numId w:val="2"/>
        </w:numPr>
        <w:jc w:val="both"/>
      </w:pPr>
      <w:r>
        <w:rPr>
          <w:rFonts w:ascii="Arial" w:eastAsia="Arial" w:hAnsi="Arial" w:cs="Arial"/>
          <w:b/>
          <w:bCs/>
        </w:rPr>
        <w:t>Pop Stage:</w:t>
      </w:r>
      <w:r>
        <w:rPr>
          <w:rFonts w:ascii="Arial" w:eastAsia="Arial" w:hAnsi="Arial" w:cs="Arial"/>
        </w:rPr>
        <w:t> concursos de </w:t>
      </w:r>
      <w:r>
        <w:rPr>
          <w:rFonts w:ascii="Arial" w:eastAsia="Arial" w:hAnsi="Arial" w:cs="Arial"/>
          <w:i/>
          <w:iCs/>
        </w:rPr>
        <w:t>Cosplay</w:t>
      </w:r>
      <w:r>
        <w:rPr>
          <w:rFonts w:ascii="Arial" w:eastAsia="Arial" w:hAnsi="Arial" w:cs="Arial"/>
        </w:rPr>
        <w:t>, concursos de K-Pop, y zonas para meet and greet, show de comedia y banda musical. Es el punto de encuentro ideal para actores de doblaje, creadores de contenido y </w:t>
      </w:r>
      <w:r>
        <w:rPr>
          <w:rFonts w:ascii="Arial" w:eastAsia="Arial" w:hAnsi="Arial" w:cs="Arial"/>
          <w:i/>
          <w:iCs/>
        </w:rPr>
        <w:t>streamers</w:t>
      </w:r>
      <w:r>
        <w:rPr>
          <w:rFonts w:ascii="Arial" w:eastAsia="Arial" w:hAnsi="Arial" w:cs="Arial"/>
        </w:rPr>
        <w:t xml:space="preserve">, Marc Winslow, Sebastián Japur, Ricardo Tejedo y Betjara. </w:t>
      </w:r>
    </w:p>
    <w:p w14:paraId="723DB759" w14:textId="77777777" w:rsidR="00A825AD" w:rsidRDefault="00000000">
      <w:pPr>
        <w:numPr>
          <w:ilvl w:val="0"/>
          <w:numId w:val="2"/>
        </w:numPr>
        <w:jc w:val="both"/>
      </w:pPr>
      <w:r>
        <w:rPr>
          <w:rFonts w:ascii="Arial" w:eastAsia="Arial" w:hAnsi="Arial" w:cs="Arial"/>
          <w:b/>
          <w:bCs/>
        </w:rPr>
        <w:t>Coliseum</w:t>
      </w:r>
      <w:r>
        <w:rPr>
          <w:rFonts w:ascii="Arial" w:eastAsia="Arial" w:hAnsi="Arial" w:cs="Arial"/>
        </w:rPr>
        <w:t>: El corazón de la competencia. Un área diseñada para vivir la intensidad de los Esports al máximo nivel, reuniendo a </w:t>
      </w:r>
      <w:r>
        <w:rPr>
          <w:rFonts w:ascii="Arial" w:eastAsia="Arial" w:hAnsi="Arial" w:cs="Arial"/>
          <w:i/>
          <w:iCs/>
        </w:rPr>
        <w:t>proplayers</w:t>
      </w:r>
      <w:r>
        <w:rPr>
          <w:rFonts w:ascii="Arial" w:eastAsia="Arial" w:hAnsi="Arial" w:cs="Arial"/>
        </w:rPr>
        <w:t xml:space="preserve"> y fanáticos de los torneos. Este escenario albergará la esperada Gran Final del Torneo Liverpool by Intel el 10 de octubre, donde el equipo campeón ganará $30,000 en monedero electrónico por jugador (un total de $150,000 MXN por escuadra). Además de M&amp;P con El Venado, Devine, Lunlamy, MKLEO, Malteada. </w:t>
      </w:r>
    </w:p>
    <w:p w14:paraId="44AFB98F" w14:textId="77777777" w:rsidR="00A825AD" w:rsidRDefault="00000000">
      <w:pPr>
        <w:numPr>
          <w:ilvl w:val="0"/>
          <w:numId w:val="2"/>
        </w:numPr>
        <w:jc w:val="both"/>
      </w:pPr>
      <w:r>
        <w:rPr>
          <w:rFonts w:ascii="Arial" w:eastAsia="Arial" w:hAnsi="Arial" w:cs="Arial"/>
          <w:b/>
          <w:bCs/>
        </w:rPr>
        <w:lastRenderedPageBreak/>
        <w:t>Arcadia</w:t>
      </w:r>
      <w:r>
        <w:rPr>
          <w:rFonts w:ascii="Arial" w:eastAsia="Arial" w:hAnsi="Arial" w:cs="Arial"/>
        </w:rPr>
        <w:t>: El mundo de la nostalgia y el descubrimiento. Un viaje que abarca desde el </w:t>
      </w:r>
      <w:r>
        <w:rPr>
          <w:rFonts w:ascii="Arial" w:eastAsia="Arial" w:hAnsi="Arial" w:cs="Arial"/>
          <w:i/>
          <w:iCs/>
        </w:rPr>
        <w:t>retrogaming</w:t>
      </w:r>
      <w:r>
        <w:rPr>
          <w:rFonts w:ascii="Arial" w:eastAsia="Arial" w:hAnsi="Arial" w:cs="Arial"/>
        </w:rPr>
        <w:t> y arcades clásicos, hasta las consolas modernas, simuladores y realidad virtual, con juegos como Pacman Street FIghter, Donkey Kong, Asteroids Classic.</w:t>
      </w:r>
    </w:p>
    <w:p w14:paraId="246E6FE7" w14:textId="77777777" w:rsidR="00A825AD" w:rsidRDefault="00000000">
      <w:pPr>
        <w:numPr>
          <w:ilvl w:val="0"/>
          <w:numId w:val="2"/>
        </w:numPr>
        <w:jc w:val="both"/>
      </w:pPr>
      <w:r>
        <w:rPr>
          <w:rFonts w:ascii="Arial" w:eastAsia="Arial" w:hAnsi="Arial" w:cs="Arial"/>
          <w:b/>
          <w:bCs/>
        </w:rPr>
        <w:t>Crafter:</w:t>
      </w:r>
      <w:r>
        <w:rPr>
          <w:rFonts w:ascii="Arial" w:eastAsia="Arial" w:hAnsi="Arial" w:cs="Arial"/>
        </w:rPr>
        <w:t> El espacio donde la imaginación cobra vida. Dedicado a las mentes creativas, desarrolladores </w:t>
      </w:r>
      <w:r>
        <w:rPr>
          <w:rFonts w:ascii="Arial" w:eastAsia="Arial" w:hAnsi="Arial" w:cs="Arial"/>
          <w:i/>
          <w:iCs/>
        </w:rPr>
        <w:t>indie</w:t>
      </w:r>
      <w:r>
        <w:rPr>
          <w:rFonts w:ascii="Arial" w:eastAsia="Arial" w:hAnsi="Arial" w:cs="Arial"/>
        </w:rPr>
        <w:t> y amantes del </w:t>
      </w:r>
      <w:r>
        <w:rPr>
          <w:rFonts w:ascii="Arial" w:eastAsia="Arial" w:hAnsi="Arial" w:cs="Arial"/>
          <w:i/>
          <w:iCs/>
        </w:rPr>
        <w:t>hardware</w:t>
      </w:r>
      <w:r>
        <w:rPr>
          <w:rFonts w:ascii="Arial" w:eastAsia="Arial" w:hAnsi="Arial" w:cs="Arial"/>
        </w:rPr>
        <w:t> y los </w:t>
      </w:r>
      <w:r>
        <w:rPr>
          <w:rFonts w:ascii="Arial" w:eastAsia="Arial" w:hAnsi="Arial" w:cs="Arial"/>
          <w:i/>
          <w:iCs/>
        </w:rPr>
        <w:t>gadgets</w:t>
      </w:r>
      <w:r>
        <w:rPr>
          <w:rFonts w:ascii="Arial" w:eastAsia="Arial" w:hAnsi="Arial" w:cs="Arial"/>
        </w:rPr>
        <w:t>. También es el hogar de los entusiastas de los juegos de mesa (estrategia y </w:t>
      </w:r>
      <w:r>
        <w:rPr>
          <w:rFonts w:ascii="Arial" w:eastAsia="Arial" w:hAnsi="Arial" w:cs="Arial"/>
          <w:i/>
          <w:iCs/>
        </w:rPr>
        <w:t>party games</w:t>
      </w:r>
      <w:r>
        <w:rPr>
          <w:rFonts w:ascii="Arial" w:eastAsia="Arial" w:hAnsi="Arial" w:cs="Arial"/>
        </w:rPr>
        <w:t>), </w:t>
      </w:r>
      <w:r>
        <w:rPr>
          <w:rFonts w:ascii="Arial" w:eastAsia="Arial" w:hAnsi="Arial" w:cs="Arial"/>
          <w:i/>
          <w:iCs/>
        </w:rPr>
        <w:t>Trading Card Games</w:t>
      </w:r>
      <w:r>
        <w:rPr>
          <w:rFonts w:ascii="Arial" w:eastAsia="Arial" w:hAnsi="Arial" w:cs="Arial"/>
        </w:rPr>
        <w:t> (TCG) y partidas épicas de </w:t>
      </w:r>
      <w:r>
        <w:rPr>
          <w:rFonts w:ascii="Arial" w:eastAsia="Arial" w:hAnsi="Arial" w:cs="Arial"/>
          <w:i/>
          <w:iCs/>
        </w:rPr>
        <w:t>Dungeons &amp; Dragons y Catan</w:t>
      </w:r>
      <w:r>
        <w:rPr>
          <w:rFonts w:ascii="Arial" w:eastAsia="Arial" w:hAnsi="Arial" w:cs="Arial"/>
        </w:rPr>
        <w:t xml:space="preserve">. </w:t>
      </w:r>
    </w:p>
    <w:p w14:paraId="3BC7B94D" w14:textId="77777777" w:rsidR="00A825AD" w:rsidRDefault="00000000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El evento incluirá una zona de comida especialmente diseñada para disfrutar de Liverpool experiencia Gourmet, entre actividades.</w:t>
      </w:r>
    </w:p>
    <w:p w14:paraId="781C8447" w14:textId="77777777" w:rsidR="00A825AD" w:rsidRDefault="00A825AD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</w:rPr>
      </w:pPr>
    </w:p>
    <w:p w14:paraId="790B98AB" w14:textId="77777777" w:rsidR="00A825AD" w:rsidRDefault="00000000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</w:rPr>
        <w:t xml:space="preserve">Así como una </w:t>
      </w:r>
      <w:r>
        <w:rPr>
          <w:rFonts w:ascii="Arial" w:eastAsia="Arial" w:hAnsi="Arial" w:cs="Arial"/>
          <w:b/>
          <w:bCs/>
        </w:rPr>
        <w:t>Zona Kids:</w:t>
      </w:r>
      <w:r>
        <w:rPr>
          <w:rFonts w:ascii="Arial" w:eastAsia="Arial" w:hAnsi="Arial" w:cs="Arial"/>
        </w:rPr>
        <w:t xml:space="preserve"> un área infantil interactiva presentada por Disney Store en Liverpool, para que los más pequeños jueguen de forma segura y participen en actividades con los personajes de Toy Story, Stitch, las Princesas, Spiderman, entre otros</w:t>
      </w:r>
      <w:r>
        <w:rPr>
          <w:rFonts w:ascii="Arial" w:eastAsia="Arial" w:hAnsi="Arial" w:cs="Arial"/>
          <w:color w:val="1F1F1F"/>
          <w:sz w:val="24"/>
          <w:szCs w:val="24"/>
        </w:rPr>
        <w:t>.</w:t>
      </w:r>
    </w:p>
    <w:p w14:paraId="4CECC225" w14:textId="77777777" w:rsidR="00A825AD" w:rsidRDefault="00A825AD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</w:p>
    <w:p w14:paraId="31E0E02E" w14:textId="77777777" w:rsidR="00A825AD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¡No te quedes fuera!</w:t>
      </w:r>
    </w:p>
    <w:p w14:paraId="1B051D47" w14:textId="77777777" w:rsidR="00A825AD" w:rsidRDefault="00000000">
      <w:pPr>
        <w:spacing w:before="240"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Gaming Fest es un evento abierto al público y la entrada es 100% gratuita.</w:t>
      </w:r>
      <w:r>
        <w:rPr>
          <w:rFonts w:ascii="Arial" w:eastAsia="Arial" w:hAnsi="Arial" w:cs="Arial"/>
        </w:rPr>
        <w:t xml:space="preserve"> Los accesos ya están disponibles y puedes registrarte directamente en</w:t>
      </w:r>
      <w:hyperlink r:id="rId9">
        <w:r w:rsidR="00A825AD">
          <w:rPr>
            <w:rFonts w:ascii="Arial" w:eastAsia="Arial" w:hAnsi="Arial" w:cs="Arial"/>
          </w:rPr>
          <w:t xml:space="preserve"> </w:t>
        </w:r>
      </w:hyperlink>
      <w:hyperlink r:id="rId10">
        <w:r w:rsidR="00A825AD">
          <w:rPr>
            <w:rFonts w:ascii="Arial" w:eastAsia="Arial" w:hAnsi="Arial" w:cs="Arial"/>
            <w:color w:val="1155CC"/>
            <w:u w:val="single"/>
          </w:rPr>
          <w:t>el sitio oficial de Gaming Fest</w:t>
        </w:r>
      </w:hyperlink>
      <w:r>
        <w:rPr>
          <w:rFonts w:ascii="Arial" w:eastAsia="Arial" w:hAnsi="Arial" w:cs="Arial"/>
        </w:rPr>
        <w:t>, donde también encontrarás todos los detalles sobre actividades y dinámicas de acceso.</w:t>
      </w:r>
    </w:p>
    <w:p w14:paraId="2E40FB18" w14:textId="77777777" w:rsidR="00A825AD" w:rsidRDefault="00000000">
      <w:pPr>
        <w:spacing w:before="240"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Además, los productos que descubras durante el evento estarán disponibles para compra en Gaming Fest y a través de</w:t>
      </w:r>
      <w:hyperlink r:id="rId11">
        <w:r w:rsidR="00A825AD">
          <w:rPr>
            <w:rFonts w:ascii="Arial" w:eastAsia="Arial" w:hAnsi="Arial" w:cs="Arial"/>
          </w:rPr>
          <w:t xml:space="preserve"> </w:t>
        </w:r>
      </w:hyperlink>
      <w:hyperlink r:id="rId12">
        <w:r w:rsidR="00A825AD">
          <w:rPr>
            <w:rFonts w:ascii="Arial" w:eastAsia="Arial" w:hAnsi="Arial" w:cs="Arial"/>
            <w:color w:val="1155CC"/>
            <w:u w:val="single"/>
          </w:rPr>
          <w:t>Liverpool.com.mx</w:t>
        </w:r>
      </w:hyperlink>
      <w:r>
        <w:rPr>
          <w:rFonts w:ascii="Arial" w:eastAsia="Arial" w:hAnsi="Arial" w:cs="Arial"/>
        </w:rPr>
        <w:t>, para que puedas llevar la experiencia gamer más allá del evento.</w:t>
      </w:r>
    </w:p>
    <w:p w14:paraId="0DED9A71" w14:textId="77777777" w:rsidR="00A825AD" w:rsidRDefault="00000000">
      <w:pPr>
        <w:jc w:val="center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</w:rPr>
        <w:t>###</w:t>
      </w:r>
    </w:p>
    <w:p w14:paraId="6F4AA8E8" w14:textId="77777777" w:rsidR="00A825AD" w:rsidRDefault="00000000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Sobre El Puerto de Liverpool</w:t>
      </w:r>
      <w:r>
        <w:rPr>
          <w:rFonts w:ascii="Arial" w:eastAsia="Arial" w:hAnsi="Arial" w:cs="Arial"/>
          <w:sz w:val="18"/>
          <w:szCs w:val="18"/>
        </w:rPr>
        <w:t> </w:t>
      </w:r>
    </w:p>
    <w:p w14:paraId="1E3EAD8A" w14:textId="77777777" w:rsidR="00A825AD" w:rsidRDefault="00000000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El Puerto de Liverpool, S.A.B. de C.V., es una empresa líder en México en retail y comercio unificado, reconocida por su sólida plataforma de e-commerce y una amplia presencia nacional que abarca 178 años. Opera 125 tiendas Liverpool, 72 tiendas Liverpool Express y 194 tiendas Suburbia, además de 129 boutiques especializadas y 30 centros comerciales en todo el país. Es también líder en emisión de tarjetas de crédito en México, con más de 7.9 millones de tarjetahabientes, representando el 52.8% de sus ventas como método de pago. Con 178 años de historia, Liverpool ha ofrecido un amplio surtido de productos y servicios de alta calidad —desde moda para toda la familia, interiorismo, alimentos y bebidas, hasta artículos para el hogar y tecnología—. Siempre mirando hacia adelante, la compañía busca ser un referente en innovación y servicio.  </w:t>
      </w:r>
    </w:p>
    <w:p w14:paraId="65945847" w14:textId="77777777" w:rsidR="00A825AD" w:rsidRDefault="00000000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Liverpool emplea a más de 81,000 personas en México, consolidándose como uno de los mejores lugares para trabajar en el país. Asimismo, destaca por su compromiso con la sostenibilidad a través de su estrategia La Huella de Liverpool, que busca reducir su impacto ambiental y alcanzar la neutralidad de carbono para 2040. Con una visión enfocada en eficiencia, crecimiento, innovación y adaptabilidad a mercados específicos, el propósito de Liverpool es claro: servir al cliente en todo lugar, todos los días y toda la vida. </w:t>
      </w:r>
    </w:p>
    <w:p w14:paraId="070B9122" w14:textId="77777777" w:rsidR="00A825AD" w:rsidRDefault="00A825AD">
      <w:pPr>
        <w:spacing w:after="0"/>
        <w:jc w:val="both"/>
        <w:rPr>
          <w:rFonts w:ascii="Arial" w:eastAsia="Arial" w:hAnsi="Arial" w:cs="Arial"/>
          <w:b/>
          <w:bCs/>
          <w:sz w:val="18"/>
          <w:szCs w:val="18"/>
        </w:rPr>
      </w:pPr>
    </w:p>
    <w:p w14:paraId="61CB8A0F" w14:textId="77777777" w:rsidR="00A825AD" w:rsidRDefault="00000000">
      <w:pPr>
        <w:spacing w:after="0"/>
        <w:jc w:val="both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Contactos de Prensa   </w:t>
      </w:r>
    </w:p>
    <w:p w14:paraId="587C50F1" w14:textId="77777777" w:rsidR="00A825AD" w:rsidRDefault="00000000">
      <w:pPr>
        <w:spacing w:after="0"/>
      </w:pPr>
      <w:r>
        <w:rPr>
          <w:rFonts w:ascii="Arial" w:eastAsia="Arial" w:hAnsi="Arial" w:cs="Arial"/>
          <w:b/>
          <w:bCs/>
          <w:sz w:val="18"/>
          <w:szCs w:val="18"/>
        </w:rPr>
        <w:t>Ana Fernández</w:t>
      </w:r>
    </w:p>
    <w:p w14:paraId="343A122E" w14:textId="77777777" w:rsidR="00A825AD" w:rsidRDefault="00000000">
      <w:pPr>
        <w:spacing w:after="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Liverpool    </w:t>
      </w:r>
    </w:p>
    <w:p w14:paraId="32D84661" w14:textId="77777777" w:rsidR="00A825AD" w:rsidRDefault="00000000">
      <w:pPr>
        <w:spacing w:after="0"/>
      </w:pPr>
      <w:r>
        <w:rPr>
          <w:rFonts w:ascii="Arial" w:eastAsia="Arial" w:hAnsi="Arial" w:cs="Arial"/>
          <w:sz w:val="18"/>
          <w:szCs w:val="18"/>
        </w:rPr>
        <w:t>afernandezs</w:t>
      </w:r>
      <w:hyperlink r:id="rId13">
        <w:r w:rsidR="00A825AD">
          <w:rPr>
            <w:rFonts w:ascii="Arial" w:eastAsia="Arial" w:hAnsi="Arial" w:cs="Arial"/>
            <w:color w:val="0000FF"/>
            <w:sz w:val="18"/>
            <w:szCs w:val="18"/>
            <w:u w:val="single"/>
          </w:rPr>
          <w:t>@liverpool.com.mx</w:t>
        </w:r>
      </w:hyperlink>
    </w:p>
    <w:p w14:paraId="2E10BEA5" w14:textId="77777777" w:rsidR="00A825AD" w:rsidRDefault="00000000">
      <w:pPr>
        <w:spacing w:after="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 </w:t>
      </w:r>
      <w:r>
        <w:rPr>
          <w:rFonts w:ascii="Arial" w:eastAsia="Arial" w:hAnsi="Arial" w:cs="Arial"/>
          <w:b/>
          <w:bCs/>
          <w:sz w:val="18"/>
          <w:szCs w:val="18"/>
        </w:rPr>
        <w:t>   </w:t>
      </w:r>
    </w:p>
    <w:p w14:paraId="536E9DC0" w14:textId="77777777" w:rsidR="00A825AD" w:rsidRDefault="00000000">
      <w:pPr>
        <w:spacing w:after="0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Danya Martínez   </w:t>
      </w:r>
    </w:p>
    <w:p w14:paraId="55A6B879" w14:textId="77777777" w:rsidR="00A825AD" w:rsidRDefault="00000000">
      <w:pPr>
        <w:spacing w:after="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Weber Shandwick, agencia de comunicación de Liverpool   </w:t>
      </w:r>
    </w:p>
    <w:p w14:paraId="77FFDF1B" w14:textId="77777777" w:rsidR="00A825AD" w:rsidRDefault="00A825AD">
      <w:pPr>
        <w:jc w:val="both"/>
        <w:rPr>
          <w:rFonts w:ascii="Arial" w:eastAsia="Arial" w:hAnsi="Arial" w:cs="Arial"/>
        </w:rPr>
      </w:pPr>
      <w:hyperlink r:id="rId14">
        <w:r>
          <w:rPr>
            <w:rFonts w:ascii="Arial" w:eastAsia="Arial" w:hAnsi="Arial" w:cs="Arial"/>
            <w:color w:val="1155CC"/>
            <w:sz w:val="18"/>
            <w:szCs w:val="18"/>
            <w:u w:val="single"/>
          </w:rPr>
          <w:t>danyaabigail.martinez@omc.com</w:t>
        </w:r>
      </w:hyperlink>
      <w:r>
        <w:rPr>
          <w:rFonts w:ascii="Arial" w:eastAsia="Arial" w:hAnsi="Arial" w:cs="Arial"/>
          <w:sz w:val="18"/>
          <w:szCs w:val="18"/>
        </w:rPr>
        <w:t xml:space="preserve"> </w:t>
      </w:r>
    </w:p>
    <w:sectPr w:rsidR="00A825AD">
      <w:headerReference w:type="default" r:id="rId15"/>
      <w:footerReference w:type="even" r:id="rId16"/>
      <w:footerReference w:type="default" r:id="rId17"/>
      <w:footerReference w:type="first" r:id="rId1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1F50A" w14:textId="77777777" w:rsidR="00075195" w:rsidRDefault="00075195">
      <w:pPr>
        <w:spacing w:after="0" w:line="240" w:lineRule="auto"/>
      </w:pPr>
      <w:r>
        <w:separator/>
      </w:r>
    </w:p>
  </w:endnote>
  <w:endnote w:type="continuationSeparator" w:id="0">
    <w:p w14:paraId="2FE7ADDA" w14:textId="77777777" w:rsidR="00075195" w:rsidRDefault="00075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4E823E7C-2485-4FB2-84B3-969D15E6ABF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CDEE0CA-169D-4B8E-9234-812FC261C62C}"/>
    <w:embedItalic r:id="rId3" w:fontKey="{D7E235AF-7457-4B2B-947B-084C8D2AA77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4" w:fontKey="{E0794D50-2203-4665-9500-226B431D9C7D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5FB25D62-4282-4140-84C2-EACCE122616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5651A22-7091-4189-A23B-C2EDE663351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6FCBE" w14:textId="7E358338" w:rsidR="002863BA" w:rsidRDefault="002863B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5F7ED4F" wp14:editId="1ECB9E7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108960" cy="357505"/>
              <wp:effectExtent l="0" t="0" r="15240" b="0"/>
              <wp:wrapNone/>
              <wp:docPr id="1211531256" name="Text Box 2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896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9168B2" w14:textId="156A7817" w:rsidR="002863BA" w:rsidRPr="002309A9" w:rsidRDefault="002863BA" w:rsidP="002863B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  <w:lang w:val="en-US"/>
                            </w:rPr>
                          </w:pPr>
                          <w:r w:rsidRPr="002309A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F7ED4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 - Not for Public Consumption or Distribution" style="position:absolute;margin-left:0;margin-top:0;width:244.8pt;height:28.1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" filled="f" stroked="f">
              <v:textbox style="mso-fit-shape-to-text:t" inset="0,0,0,15pt">
                <w:txbxContent>
                  <w:p w14:paraId="709168B2" w14:textId="156A7817" w:rsidR="002863BA" w:rsidRPr="002309A9" w:rsidRDefault="002863BA" w:rsidP="002863B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  <w:lang w:val="en-US"/>
                      </w:rPr>
                    </w:pPr>
                    <w:r w:rsidRPr="002309A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  <w:lang w:val="en-US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55D0E" w14:textId="57C7F115" w:rsidR="002863BA" w:rsidRDefault="002863B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C78A951" wp14:editId="318482CA">
              <wp:simplePos x="914400" y="94297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108960" cy="357505"/>
              <wp:effectExtent l="0" t="0" r="15240" b="0"/>
              <wp:wrapNone/>
              <wp:docPr id="1150432574" name="Text Box 3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896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F25802" w14:textId="722729BA" w:rsidR="002863BA" w:rsidRPr="002309A9" w:rsidRDefault="002863BA" w:rsidP="002863B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  <w:lang w:val="en-US"/>
                            </w:rPr>
                          </w:pPr>
                          <w:r w:rsidRPr="002309A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78A95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fidential - Not for Public Consumption or Distribution" style="position:absolute;margin-left:0;margin-top:0;width:244.8pt;height:28.1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" filled="f" stroked="f">
              <v:textbox style="mso-fit-shape-to-text:t" inset="0,0,0,15pt">
                <w:txbxContent>
                  <w:p w14:paraId="3EF25802" w14:textId="722729BA" w:rsidR="002863BA" w:rsidRPr="002309A9" w:rsidRDefault="002863BA" w:rsidP="002863B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  <w:lang w:val="en-US"/>
                      </w:rPr>
                    </w:pPr>
                    <w:r w:rsidRPr="002309A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  <w:lang w:val="en-US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3910" w14:textId="4CE1567B" w:rsidR="002863BA" w:rsidRDefault="002863B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BBF926F" wp14:editId="575C24E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108960" cy="357505"/>
              <wp:effectExtent l="0" t="0" r="15240" b="0"/>
              <wp:wrapNone/>
              <wp:docPr id="1328209114" name="Text Box 1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896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DE3C68" w14:textId="66C01987" w:rsidR="002863BA" w:rsidRPr="002309A9" w:rsidRDefault="002863BA" w:rsidP="002863B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  <w:lang w:val="en-US"/>
                            </w:rPr>
                          </w:pPr>
                          <w:r w:rsidRPr="002309A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BF926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onfidential - Not for Public Consumption or Distribution" style="position:absolute;margin-left:0;margin-top:0;width:244.8pt;height:28.1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" filled="f" stroked="f">
              <v:textbox style="mso-fit-shape-to-text:t" inset="0,0,0,15pt">
                <w:txbxContent>
                  <w:p w14:paraId="16DE3C68" w14:textId="66C01987" w:rsidR="002863BA" w:rsidRPr="002309A9" w:rsidRDefault="002863BA" w:rsidP="002863B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  <w:lang w:val="en-US"/>
                      </w:rPr>
                    </w:pPr>
                    <w:r w:rsidRPr="002309A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  <w:lang w:val="en-US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38CAB" w14:textId="77777777" w:rsidR="00075195" w:rsidRDefault="00075195">
      <w:pPr>
        <w:spacing w:after="0" w:line="240" w:lineRule="auto"/>
      </w:pPr>
      <w:r>
        <w:separator/>
      </w:r>
    </w:p>
  </w:footnote>
  <w:footnote w:type="continuationSeparator" w:id="0">
    <w:p w14:paraId="5286BFCD" w14:textId="77777777" w:rsidR="00075195" w:rsidRDefault="00075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28558" w14:textId="77777777" w:rsidR="00A825A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>COMUNICADO DE PRENSA</w:t>
    </w:r>
    <w:r>
      <w:rPr>
        <w:color w:val="000000"/>
      </w:rPr>
      <w:tab/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29633A6D" wp14:editId="5EC52962">
          <wp:simplePos x="0" y="0"/>
          <wp:positionH relativeFrom="column">
            <wp:posOffset>4819650</wp:posOffset>
          </wp:positionH>
          <wp:positionV relativeFrom="paragraph">
            <wp:posOffset>-215896</wp:posOffset>
          </wp:positionV>
          <wp:extent cx="1619250" cy="571500"/>
          <wp:effectExtent l="0" t="0" r="0" b="0"/>
          <wp:wrapSquare wrapText="bothSides" distT="0" distB="0" distL="114300" distR="114300"/>
          <wp:docPr id="1" name="image1.png" descr="A pink text on a white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pink text on a white background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19250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114F1"/>
    <w:multiLevelType w:val="multilevel"/>
    <w:tmpl w:val="44A873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6AC714A4"/>
    <w:multiLevelType w:val="multilevel"/>
    <w:tmpl w:val="7898F9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06715266">
    <w:abstractNumId w:val="1"/>
  </w:num>
  <w:num w:numId="2" w16cid:durableId="6905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5AD"/>
    <w:rsid w:val="00075195"/>
    <w:rsid w:val="002309A9"/>
    <w:rsid w:val="002863BA"/>
    <w:rsid w:val="00510983"/>
    <w:rsid w:val="006E488E"/>
    <w:rsid w:val="00A14E7C"/>
    <w:rsid w:val="00A825AD"/>
    <w:rsid w:val="00B8141E"/>
    <w:rsid w:val="00C30C5E"/>
    <w:rsid w:val="00F6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4BDAF"/>
  <w15:docId w15:val="{171384CD-8FEF-461E-93D7-F805F31C5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2863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mailto:elandradem@liverpool.com.mx" TargetMode="Externa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iverpool.com.mx/?utm_source=chatgpt.com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iverpool.com.mx/?utm_source=chatgpt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liverpool.com.mx/tienda/paginas/gaming-fest?utm_source=chatgpt.co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liverpool.com.mx/tienda/paginas/gaming-fest?utm_source=chatgpt.com" TargetMode="External"/><Relationship Id="rId14" Type="http://schemas.openxmlformats.org/officeDocument/2006/relationships/hyperlink" Target="mailto:danyaabigail.martinez@omc.co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lvSDvPX3C/1nICA1czrvy/+NQA==">CgMxLjA4AHIhMVFCdXlXb0RuS0RDazFFYXp5dUdENzh2c09KMzZ5Yi1l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915</Words>
  <Characters>5034</Characters>
  <Application>Microsoft Office Word</Application>
  <DocSecurity>0</DocSecurity>
  <Lines>41</Lines>
  <Paragraphs>11</Paragraphs>
  <ScaleCrop>false</ScaleCrop>
  <Company/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DANYA ABIGAIL MARTINEZ (Omnicom)</cp:lastModifiedBy>
  <cp:revision>4</cp:revision>
  <dcterms:created xsi:type="dcterms:W3CDTF">2026-10-01T22:31:00Z</dcterms:created>
  <dcterms:modified xsi:type="dcterms:W3CDTF">2026-10-06T22:14:00Z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0x0101002A37D6381F87514190E39C2A00514597</vt:lpwstr>
  </property>
  <property fmtid="{D5CDD505-2E9C-101B-9397-08002B2CF9AE}" pid="3" name="ClassificationContentMarkingFooterShapeIds">
    <vt:lpwstr>4f2adcda,48367ff8,4492353e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Confidential - Not for Public Consumption or Distribution</vt:lpwstr>
  </property>
  <property fmtid="{D5CDD505-2E9C-101B-9397-08002B2CF9AE}" pid="6" name="MSIP_Label_8e19d756-792e-42a1-bcad-4cb9051ddd2d_Enabled">
    <vt:lpwstr>true</vt:lpwstr>
  </property>
  <property fmtid="{D5CDD505-2E9C-101B-9397-08002B2CF9AE}" pid="7" name="MSIP_Label_8e19d756-792e-42a1-bcad-4cb9051ddd2d_SetDate">
    <vt:lpwstr>2026-10-01T22:31:59Z</vt:lpwstr>
  </property>
  <property fmtid="{D5CDD505-2E9C-101B-9397-08002B2CF9AE}" pid="8" name="MSIP_Label_8e19d756-792e-42a1-bcad-4cb9051ddd2d_Method">
    <vt:lpwstr>Standard</vt:lpwstr>
  </property>
  <property fmtid="{D5CDD505-2E9C-101B-9397-08002B2CF9AE}" pid="9" name="MSIP_Label_8e19d756-792e-42a1-bcad-4cb9051ddd2d_Name">
    <vt:lpwstr>Confidential</vt:lpwstr>
  </property>
  <property fmtid="{D5CDD505-2E9C-101B-9397-08002B2CF9AE}" pid="10" name="MSIP_Label_8e19d756-792e-42a1-bcad-4cb9051ddd2d_SiteId">
    <vt:lpwstr>41eb501a-f671-4ce0-a5bf-b64168c3705f</vt:lpwstr>
  </property>
  <property fmtid="{D5CDD505-2E9C-101B-9397-08002B2CF9AE}" pid="11" name="MSIP_Label_8e19d756-792e-42a1-bcad-4cb9051ddd2d_ActionId">
    <vt:lpwstr>20cee716-fd6e-43d5-ac9e-76bdd7aee676</vt:lpwstr>
  </property>
  <property fmtid="{D5CDD505-2E9C-101B-9397-08002B2CF9AE}" pid="12" name="MSIP_Label_8e19d756-792e-42a1-bcad-4cb9051ddd2d_ContentBits">
    <vt:lpwstr>2</vt:lpwstr>
  </property>
  <property fmtid="{D5CDD505-2E9C-101B-9397-08002B2CF9AE}" pid="13" name="MSIP_Label_8e19d756-792e-42a1-bcad-4cb9051ddd2d_Tag">
    <vt:lpwstr>10, 3, 0, 1</vt:lpwstr>
  </property>
</Properties>
</file>